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D86F3" w14:textId="225CE536" w:rsidR="002F42DB" w:rsidRDefault="00682D1F" w:rsidP="00730175">
      <w:pPr>
        <w:jc w:val="center"/>
        <w:rPr>
          <w:b/>
          <w:bCs/>
        </w:rPr>
      </w:pPr>
      <w:r>
        <w:rPr>
          <w:b/>
          <w:bCs/>
        </w:rPr>
        <w:t>CURRICULUM</w:t>
      </w:r>
      <w:r w:rsidR="006446E6">
        <w:rPr>
          <w:b/>
          <w:bCs/>
        </w:rPr>
        <w:t xml:space="preserve"> VITA</w:t>
      </w:r>
    </w:p>
    <w:p w14:paraId="59FED92A" w14:textId="77777777" w:rsidR="002F42DB" w:rsidRDefault="002F42DB" w:rsidP="00730175">
      <w:pPr>
        <w:tabs>
          <w:tab w:val="left" w:pos="5040"/>
        </w:tabs>
      </w:pPr>
    </w:p>
    <w:p w14:paraId="20DE05A3" w14:textId="77777777" w:rsidR="002F42DB" w:rsidRDefault="002F42DB" w:rsidP="00730175">
      <w:pPr>
        <w:tabs>
          <w:tab w:val="left" w:pos="5040"/>
        </w:tabs>
      </w:pPr>
    </w:p>
    <w:p w14:paraId="008B0ED8" w14:textId="77777777" w:rsidR="002F42DB" w:rsidRDefault="006446E6" w:rsidP="00730175">
      <w:pPr>
        <w:ind w:left="720" w:hanging="720"/>
        <w:rPr>
          <w:b/>
          <w:bCs/>
        </w:rPr>
      </w:pPr>
      <w:r>
        <w:rPr>
          <w:b/>
          <w:bCs/>
        </w:rPr>
        <w:t>I. Academic/Professional Background</w:t>
      </w:r>
    </w:p>
    <w:p w14:paraId="71C512AA" w14:textId="77777777" w:rsidR="002F42DB" w:rsidRDefault="002F42DB" w:rsidP="00730175">
      <w:pPr>
        <w:rPr>
          <w:b/>
          <w:bCs/>
        </w:rPr>
      </w:pPr>
    </w:p>
    <w:p w14:paraId="3D29ADD7" w14:textId="474C771E" w:rsidR="002F42DB" w:rsidRDefault="00DF57DD" w:rsidP="00730175">
      <w:pPr>
        <w:tabs>
          <w:tab w:val="left" w:pos="5040"/>
        </w:tabs>
      </w:pPr>
      <w:r>
        <w:t>Name: James Lee Farnsworth II</w:t>
      </w:r>
      <w:r>
        <w:tab/>
        <w:t>Title: Ass</w:t>
      </w:r>
      <w:r w:rsidR="00682D1F">
        <w:t>ociate</w:t>
      </w:r>
      <w:r>
        <w:t xml:space="preserve"> Professor</w:t>
      </w:r>
    </w:p>
    <w:p w14:paraId="0C3675F3" w14:textId="77777777" w:rsidR="00DF57DD" w:rsidRDefault="00DF57DD" w:rsidP="00730175">
      <w:pPr>
        <w:tabs>
          <w:tab w:val="left" w:pos="5040"/>
        </w:tabs>
      </w:pPr>
    </w:p>
    <w:p w14:paraId="02FEF1D8" w14:textId="2A196BF6" w:rsidR="002F42DB" w:rsidRPr="00DF57DD" w:rsidRDefault="00DF57DD" w:rsidP="00730175">
      <w:pPr>
        <w:rPr>
          <w:b/>
        </w:rPr>
      </w:pPr>
      <w:r w:rsidRPr="00DF57DD">
        <w:rPr>
          <w:b/>
        </w:rPr>
        <w:t>A</w:t>
      </w:r>
      <w:r w:rsidR="006446E6" w:rsidRPr="00DF57DD">
        <w:rPr>
          <w:b/>
        </w:rPr>
        <w:t>. Educational Background</w:t>
      </w:r>
    </w:p>
    <w:p w14:paraId="09908BB1" w14:textId="77777777" w:rsidR="002F42DB" w:rsidRDefault="002F42DB" w:rsidP="00730175"/>
    <w:tbl>
      <w:tblPr>
        <w:tblW w:w="5433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810"/>
        <w:gridCol w:w="2520"/>
        <w:gridCol w:w="2431"/>
        <w:gridCol w:w="3330"/>
      </w:tblGrid>
      <w:tr w:rsidR="002F42DB" w:rsidRPr="006446E6" w14:paraId="17D33EC8" w14:textId="77777777" w:rsidTr="00CE36B3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94BBCD4" w14:textId="77777777" w:rsidR="002F42DB" w:rsidRPr="006446E6" w:rsidRDefault="006446E6" w:rsidP="00730175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Degree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997CBFA" w14:textId="77777777" w:rsidR="002F42DB" w:rsidRPr="006446E6" w:rsidRDefault="006446E6" w:rsidP="00730175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Year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F78FE88" w14:textId="77777777" w:rsidR="002F42DB" w:rsidRPr="006446E6" w:rsidRDefault="006446E6" w:rsidP="00730175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University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2FC969A5" w14:textId="77777777" w:rsidR="002F42DB" w:rsidRPr="006446E6" w:rsidRDefault="006446E6" w:rsidP="00730175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Major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CE6A84B" w14:textId="77777777" w:rsidR="002F42DB" w:rsidRPr="006446E6" w:rsidRDefault="006446E6" w:rsidP="00730175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Thesis/Dissertation</w:t>
            </w:r>
          </w:p>
        </w:tc>
      </w:tr>
      <w:tr w:rsidR="00DF57DD" w:rsidRPr="006446E6" w14:paraId="09D08C7F" w14:textId="77777777" w:rsidTr="00CE36B3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6A8CB7" w14:textId="20BFB404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PhD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A4FA15" w14:textId="5E9CDB35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2017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21ADAE9" w14:textId="16622F53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Middle Tennessee State University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2B4CE9F9" w14:textId="3AE9CFA1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Human Performance (Kinesmetrics)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0B8BA51" w14:textId="574C775E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 xml:space="preserve">Improving </w:t>
            </w:r>
            <w:r w:rsidR="008F4278">
              <w:rPr>
                <w:iCs/>
              </w:rPr>
              <w:t>Patient-Reported</w:t>
            </w:r>
            <w:r>
              <w:rPr>
                <w:iCs/>
              </w:rPr>
              <w:t xml:space="preserve"> Measures for Knee Function</w:t>
            </w:r>
          </w:p>
        </w:tc>
      </w:tr>
      <w:tr w:rsidR="00DF57DD" w:rsidRPr="006446E6" w14:paraId="4F8D751D" w14:textId="77777777" w:rsidTr="00CE36B3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FADC935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0CD0B2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BAEF95B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32A0F6D8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42A8DC4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</w:tr>
      <w:tr w:rsidR="00DF57DD" w:rsidRPr="006446E6" w14:paraId="4E33F08E" w14:textId="77777777" w:rsidTr="00CE36B3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7F210F4" w14:textId="7276DA2B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 w:rsidRPr="00DF57DD">
              <w:rPr>
                <w:iCs/>
              </w:rPr>
              <w:t>M</w:t>
            </w:r>
            <w:r>
              <w:rPr>
                <w:iCs/>
              </w:rPr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C814AD0" w14:textId="7062B950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2012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71FF62A" w14:textId="278C716F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Ohio University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4033729D" w14:textId="4FD00F84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Post-Professional Athletic Training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0C0C435" w14:textId="1A2E61DC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Development and Validation of Movement and Activity in Physical Space (MAPS) Scores in Concussion Recovery</w:t>
            </w:r>
          </w:p>
        </w:tc>
      </w:tr>
      <w:tr w:rsidR="00DF57DD" w:rsidRPr="006446E6" w14:paraId="0ECA3269" w14:textId="77777777" w:rsidTr="00CE36B3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B009C9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74365E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D567F87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3A672D8B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34AFC9F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</w:tr>
      <w:tr w:rsidR="00DF57DD" w:rsidRPr="006446E6" w14:paraId="7E051218" w14:textId="77777777" w:rsidTr="00CE36B3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822460" w14:textId="70E8872C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BA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BA65FF" w14:textId="1DA135AF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2010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4E7A980" w14:textId="153A9D7B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University of North Carolina – Wilmington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365E6061" w14:textId="44AD8C4B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  <w:r>
              <w:rPr>
                <w:iCs/>
              </w:rPr>
              <w:t>Athletic Training</w:t>
            </w:r>
            <w:r w:rsidR="001E14DE">
              <w:rPr>
                <w:iCs/>
              </w:rPr>
              <w:t xml:space="preserve"> (Minor: Community Health)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DA42AA6" w14:textId="77777777" w:rsidR="00DF57DD" w:rsidRPr="00DF57DD" w:rsidRDefault="00DF57DD" w:rsidP="00730175">
            <w:pPr>
              <w:tabs>
                <w:tab w:val="left" w:pos="5040"/>
              </w:tabs>
              <w:rPr>
                <w:iCs/>
              </w:rPr>
            </w:pPr>
          </w:p>
        </w:tc>
      </w:tr>
    </w:tbl>
    <w:p w14:paraId="57D08CCD" w14:textId="77777777" w:rsidR="002F42DB" w:rsidRDefault="002F42DB" w:rsidP="00730175">
      <w:pPr>
        <w:tabs>
          <w:tab w:val="left" w:pos="5040"/>
        </w:tabs>
      </w:pPr>
    </w:p>
    <w:p w14:paraId="1CDAC670" w14:textId="66C2608C" w:rsidR="00430E83" w:rsidRPr="00430E83" w:rsidRDefault="00DF57DD" w:rsidP="00730175">
      <w:pPr>
        <w:rPr>
          <w:b/>
        </w:rPr>
      </w:pPr>
      <w:r w:rsidRPr="00DF57DD">
        <w:rPr>
          <w:b/>
        </w:rPr>
        <w:t>B</w:t>
      </w:r>
      <w:r w:rsidR="006446E6" w:rsidRPr="00DF57DD">
        <w:rPr>
          <w:b/>
        </w:rPr>
        <w:t>.</w:t>
      </w:r>
      <w:r w:rsidR="00E66347">
        <w:rPr>
          <w:b/>
        </w:rPr>
        <w:t xml:space="preserve"> Work</w:t>
      </w:r>
      <w:r w:rsidR="006446E6" w:rsidRPr="00DF57DD">
        <w:rPr>
          <w:b/>
        </w:rPr>
        <w:t xml:space="preserve"> Experience</w:t>
      </w:r>
    </w:p>
    <w:p w14:paraId="3C5B10F7" w14:textId="0CA6960C" w:rsidR="00430E83" w:rsidRDefault="00430E83" w:rsidP="00730175"/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690"/>
        <w:gridCol w:w="2430"/>
      </w:tblGrid>
      <w:tr w:rsidR="00DF57DD" w14:paraId="028C827F" w14:textId="77777777" w:rsidTr="00EF0BDA">
        <w:tc>
          <w:tcPr>
            <w:tcW w:w="4050" w:type="dxa"/>
          </w:tcPr>
          <w:p w14:paraId="514BD605" w14:textId="45015355" w:rsidR="00DF57DD" w:rsidRPr="00DF57DD" w:rsidRDefault="00DF57DD" w:rsidP="00730175">
            <w:pPr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690" w:type="dxa"/>
          </w:tcPr>
          <w:p w14:paraId="655E679D" w14:textId="51AF38C0" w:rsidR="00DF57DD" w:rsidRPr="00DF57DD" w:rsidRDefault="00534CC0" w:rsidP="00730175">
            <w:pPr>
              <w:rPr>
                <w:i/>
              </w:rPr>
            </w:pPr>
            <w:r>
              <w:rPr>
                <w:i/>
              </w:rPr>
              <w:t>Location</w:t>
            </w:r>
          </w:p>
        </w:tc>
        <w:tc>
          <w:tcPr>
            <w:tcW w:w="2430" w:type="dxa"/>
          </w:tcPr>
          <w:p w14:paraId="71B9DE27" w14:textId="6C287375" w:rsidR="00DF57DD" w:rsidRPr="00DF57DD" w:rsidRDefault="00DF57DD" w:rsidP="00730175">
            <w:pPr>
              <w:rPr>
                <w:i/>
              </w:rPr>
            </w:pPr>
            <w:r w:rsidRPr="00DF57DD">
              <w:rPr>
                <w:i/>
              </w:rPr>
              <w:t>Dates</w:t>
            </w:r>
          </w:p>
        </w:tc>
      </w:tr>
      <w:tr w:rsidR="00895744" w14:paraId="3AE8A2DC" w14:textId="77777777" w:rsidTr="00EF0BDA">
        <w:tc>
          <w:tcPr>
            <w:tcW w:w="4050" w:type="dxa"/>
          </w:tcPr>
          <w:p w14:paraId="13786B13" w14:textId="547051B6" w:rsidR="00895744" w:rsidRDefault="00895744" w:rsidP="00895744">
            <w:pPr>
              <w:rPr>
                <w:i/>
              </w:rPr>
            </w:pPr>
            <w:r>
              <w:rPr>
                <w:iCs/>
              </w:rPr>
              <w:t>PRN Athletic Trainer</w:t>
            </w:r>
          </w:p>
        </w:tc>
        <w:tc>
          <w:tcPr>
            <w:tcW w:w="3690" w:type="dxa"/>
          </w:tcPr>
          <w:p w14:paraId="0DB08010" w14:textId="049DE1D7" w:rsidR="00895744" w:rsidRPr="007B0DAE" w:rsidRDefault="00E01085" w:rsidP="00895744">
            <w:pPr>
              <w:rPr>
                <w:iCs/>
              </w:rPr>
            </w:pPr>
            <w:r>
              <w:rPr>
                <w:iCs/>
              </w:rPr>
              <w:t>Middle Tennessee</w:t>
            </w:r>
            <w:r w:rsidR="006E1394">
              <w:rPr>
                <w:iCs/>
              </w:rPr>
              <w:t xml:space="preserve"> Area</w:t>
            </w:r>
          </w:p>
        </w:tc>
        <w:tc>
          <w:tcPr>
            <w:tcW w:w="2430" w:type="dxa"/>
          </w:tcPr>
          <w:p w14:paraId="472D9637" w14:textId="7E340B0B" w:rsidR="00895744" w:rsidRPr="00DF57DD" w:rsidRDefault="00895744" w:rsidP="00895744">
            <w:pPr>
              <w:rPr>
                <w:i/>
              </w:rPr>
            </w:pPr>
            <w:r>
              <w:rPr>
                <w:iCs/>
              </w:rPr>
              <w:t>2024 - Present</w:t>
            </w:r>
          </w:p>
        </w:tc>
      </w:tr>
      <w:tr w:rsidR="00895744" w14:paraId="607EA9AD" w14:textId="77777777" w:rsidTr="00EF0BDA">
        <w:tc>
          <w:tcPr>
            <w:tcW w:w="4050" w:type="dxa"/>
          </w:tcPr>
          <w:p w14:paraId="39C4A572" w14:textId="26DC9534" w:rsidR="00895744" w:rsidRPr="00682D1F" w:rsidRDefault="00895744" w:rsidP="00895744">
            <w:pPr>
              <w:rPr>
                <w:iCs/>
              </w:rPr>
            </w:pPr>
          </w:p>
        </w:tc>
        <w:tc>
          <w:tcPr>
            <w:tcW w:w="3690" w:type="dxa"/>
          </w:tcPr>
          <w:p w14:paraId="480BE952" w14:textId="427F408F" w:rsidR="00895744" w:rsidRPr="00682D1F" w:rsidRDefault="00895744" w:rsidP="00895744">
            <w:pPr>
              <w:rPr>
                <w:iCs/>
              </w:rPr>
            </w:pPr>
          </w:p>
        </w:tc>
        <w:tc>
          <w:tcPr>
            <w:tcW w:w="2430" w:type="dxa"/>
          </w:tcPr>
          <w:p w14:paraId="0C02BFA4" w14:textId="021032F3" w:rsidR="00895744" w:rsidRPr="00682D1F" w:rsidRDefault="00895744" w:rsidP="00895744">
            <w:pPr>
              <w:rPr>
                <w:iCs/>
              </w:rPr>
            </w:pPr>
          </w:p>
        </w:tc>
      </w:tr>
      <w:tr w:rsidR="00895744" w14:paraId="6762CD6E" w14:textId="77777777" w:rsidTr="00EF0BDA">
        <w:tc>
          <w:tcPr>
            <w:tcW w:w="4050" w:type="dxa"/>
          </w:tcPr>
          <w:p w14:paraId="46E129CA" w14:textId="0F13532E" w:rsidR="00895744" w:rsidRDefault="00895744" w:rsidP="00895744">
            <w:pPr>
              <w:rPr>
                <w:i/>
              </w:rPr>
            </w:pPr>
            <w:r>
              <w:rPr>
                <w:iCs/>
              </w:rPr>
              <w:t>Associate Professor</w:t>
            </w:r>
          </w:p>
        </w:tc>
        <w:tc>
          <w:tcPr>
            <w:tcW w:w="3690" w:type="dxa"/>
          </w:tcPr>
          <w:p w14:paraId="470CF756" w14:textId="736AB6DE" w:rsidR="00895744" w:rsidRPr="00DF57DD" w:rsidRDefault="00895744" w:rsidP="00895744">
            <w:pPr>
              <w:rPr>
                <w:i/>
              </w:rPr>
            </w:pPr>
            <w:r>
              <w:rPr>
                <w:iCs/>
              </w:rPr>
              <w:t>Middle Tennessee State University</w:t>
            </w:r>
          </w:p>
        </w:tc>
        <w:tc>
          <w:tcPr>
            <w:tcW w:w="2430" w:type="dxa"/>
          </w:tcPr>
          <w:p w14:paraId="5779669F" w14:textId="5FF65477" w:rsidR="00895744" w:rsidRPr="00DF57DD" w:rsidRDefault="00895744" w:rsidP="00895744">
            <w:pPr>
              <w:rPr>
                <w:i/>
              </w:rPr>
            </w:pPr>
            <w:r>
              <w:rPr>
                <w:iCs/>
              </w:rPr>
              <w:t xml:space="preserve">2023 – Present </w:t>
            </w:r>
          </w:p>
        </w:tc>
      </w:tr>
      <w:tr w:rsidR="00686F2D" w14:paraId="52667D72" w14:textId="77777777" w:rsidTr="00EF0BDA">
        <w:tc>
          <w:tcPr>
            <w:tcW w:w="4050" w:type="dxa"/>
          </w:tcPr>
          <w:p w14:paraId="02BE5648" w14:textId="1FA8D6E7" w:rsidR="00686F2D" w:rsidRPr="00895744" w:rsidRDefault="00686F2D" w:rsidP="00686F2D">
            <w:pPr>
              <w:rPr>
                <w:iCs/>
              </w:rPr>
            </w:pPr>
          </w:p>
        </w:tc>
        <w:tc>
          <w:tcPr>
            <w:tcW w:w="3690" w:type="dxa"/>
          </w:tcPr>
          <w:p w14:paraId="5B00BD6E" w14:textId="4480E39D" w:rsidR="00686F2D" w:rsidRPr="00895744" w:rsidRDefault="00686F2D" w:rsidP="00686F2D">
            <w:pPr>
              <w:rPr>
                <w:iCs/>
              </w:rPr>
            </w:pPr>
          </w:p>
        </w:tc>
        <w:tc>
          <w:tcPr>
            <w:tcW w:w="2430" w:type="dxa"/>
          </w:tcPr>
          <w:p w14:paraId="4670046C" w14:textId="513DA21C" w:rsidR="00686F2D" w:rsidRPr="00895744" w:rsidRDefault="00686F2D" w:rsidP="00686F2D">
            <w:pPr>
              <w:rPr>
                <w:iCs/>
              </w:rPr>
            </w:pPr>
          </w:p>
        </w:tc>
      </w:tr>
      <w:tr w:rsidR="00686F2D" w14:paraId="15D91142" w14:textId="77777777" w:rsidTr="00EF0BDA">
        <w:tc>
          <w:tcPr>
            <w:tcW w:w="4050" w:type="dxa"/>
          </w:tcPr>
          <w:p w14:paraId="6376ED38" w14:textId="5A085B30" w:rsidR="00686F2D" w:rsidRDefault="00686F2D" w:rsidP="00686F2D">
            <w:r>
              <w:t>PRN Athletic Trainer</w:t>
            </w:r>
          </w:p>
        </w:tc>
        <w:tc>
          <w:tcPr>
            <w:tcW w:w="3690" w:type="dxa"/>
          </w:tcPr>
          <w:p w14:paraId="64776831" w14:textId="6998B775" w:rsidR="00686F2D" w:rsidRDefault="00B92884" w:rsidP="00686F2D">
            <w:r>
              <w:t>Texas Charter School Academic &amp; Athletic League</w:t>
            </w:r>
          </w:p>
        </w:tc>
        <w:tc>
          <w:tcPr>
            <w:tcW w:w="2430" w:type="dxa"/>
          </w:tcPr>
          <w:p w14:paraId="53E51164" w14:textId="76071585" w:rsidR="00686F2D" w:rsidRDefault="00686F2D" w:rsidP="00686F2D">
            <w:r>
              <w:t>20</w:t>
            </w:r>
            <w:r w:rsidR="006248E4">
              <w:t>22</w:t>
            </w:r>
            <w:r>
              <w:t xml:space="preserve"> - 2023</w:t>
            </w:r>
          </w:p>
        </w:tc>
      </w:tr>
      <w:tr w:rsidR="00686F2D" w14:paraId="198673A2" w14:textId="77777777" w:rsidTr="00EF0BDA">
        <w:tc>
          <w:tcPr>
            <w:tcW w:w="4050" w:type="dxa"/>
          </w:tcPr>
          <w:p w14:paraId="1D1CC4A8" w14:textId="70A9066A" w:rsidR="00686F2D" w:rsidRDefault="00686F2D" w:rsidP="00686F2D"/>
        </w:tc>
        <w:tc>
          <w:tcPr>
            <w:tcW w:w="3690" w:type="dxa"/>
          </w:tcPr>
          <w:p w14:paraId="73B116D4" w14:textId="1D0EEEB3" w:rsidR="00686F2D" w:rsidRDefault="00686F2D" w:rsidP="00686F2D"/>
        </w:tc>
        <w:tc>
          <w:tcPr>
            <w:tcW w:w="2430" w:type="dxa"/>
          </w:tcPr>
          <w:p w14:paraId="6BC5ACE3" w14:textId="1CA91171" w:rsidR="00686F2D" w:rsidRDefault="00686F2D" w:rsidP="00686F2D"/>
        </w:tc>
      </w:tr>
      <w:tr w:rsidR="00686F2D" w14:paraId="786DCA5F" w14:textId="77777777" w:rsidTr="00EF0BDA">
        <w:tc>
          <w:tcPr>
            <w:tcW w:w="4050" w:type="dxa"/>
          </w:tcPr>
          <w:p w14:paraId="16D4839F" w14:textId="2D1AB349" w:rsidR="00686F2D" w:rsidRDefault="00686F2D" w:rsidP="00686F2D">
            <w:r>
              <w:t>Assistant Professor</w:t>
            </w:r>
          </w:p>
        </w:tc>
        <w:tc>
          <w:tcPr>
            <w:tcW w:w="3690" w:type="dxa"/>
          </w:tcPr>
          <w:p w14:paraId="71CA37DC" w14:textId="745CB110" w:rsidR="00686F2D" w:rsidRDefault="00686F2D" w:rsidP="00686F2D">
            <w:r>
              <w:t>Texas State University</w:t>
            </w:r>
          </w:p>
        </w:tc>
        <w:tc>
          <w:tcPr>
            <w:tcW w:w="2430" w:type="dxa"/>
          </w:tcPr>
          <w:p w14:paraId="75CDEF99" w14:textId="23019FD6" w:rsidR="00686F2D" w:rsidRDefault="00686F2D" w:rsidP="00686F2D">
            <w:r>
              <w:t>2018 – 2023</w:t>
            </w:r>
          </w:p>
        </w:tc>
      </w:tr>
      <w:tr w:rsidR="00686F2D" w14:paraId="4533279A" w14:textId="77777777" w:rsidTr="00EF0BDA">
        <w:tc>
          <w:tcPr>
            <w:tcW w:w="4050" w:type="dxa"/>
          </w:tcPr>
          <w:p w14:paraId="66E0FFAE" w14:textId="77777777" w:rsidR="00686F2D" w:rsidRDefault="00686F2D" w:rsidP="00686F2D"/>
        </w:tc>
        <w:tc>
          <w:tcPr>
            <w:tcW w:w="3690" w:type="dxa"/>
          </w:tcPr>
          <w:p w14:paraId="60BD9CB6" w14:textId="77777777" w:rsidR="00686F2D" w:rsidRDefault="00686F2D" w:rsidP="00686F2D"/>
        </w:tc>
        <w:tc>
          <w:tcPr>
            <w:tcW w:w="2430" w:type="dxa"/>
          </w:tcPr>
          <w:p w14:paraId="6531DE89" w14:textId="77777777" w:rsidR="00686F2D" w:rsidRDefault="00686F2D" w:rsidP="00686F2D"/>
        </w:tc>
      </w:tr>
      <w:tr w:rsidR="00686F2D" w14:paraId="27C45B2D" w14:textId="77777777" w:rsidTr="00EF0BDA">
        <w:tc>
          <w:tcPr>
            <w:tcW w:w="4050" w:type="dxa"/>
          </w:tcPr>
          <w:p w14:paraId="4377C1FB" w14:textId="478D0769" w:rsidR="00686F2D" w:rsidRDefault="00686F2D" w:rsidP="00686F2D">
            <w:r>
              <w:t>Program Director</w:t>
            </w:r>
            <w:r w:rsidR="00B868A9">
              <w:t>,</w:t>
            </w:r>
            <w:r>
              <w:t xml:space="preserve"> </w:t>
            </w:r>
            <w:r w:rsidR="00EB0A4B">
              <w:t xml:space="preserve">Kinesiology </w:t>
            </w:r>
            <w:r w:rsidR="00FF0F18">
              <w:t>&amp;</w:t>
            </w:r>
            <w:r w:rsidR="00EB0A4B">
              <w:t xml:space="preserve"> </w:t>
            </w:r>
            <w:r>
              <w:t>Exercise Science</w:t>
            </w:r>
            <w:r w:rsidR="00EB0A4B">
              <w:t xml:space="preserve"> Undergraduate Program</w:t>
            </w:r>
          </w:p>
        </w:tc>
        <w:tc>
          <w:tcPr>
            <w:tcW w:w="3690" w:type="dxa"/>
          </w:tcPr>
          <w:p w14:paraId="64598C14" w14:textId="6EBE213B" w:rsidR="00686F2D" w:rsidRDefault="00686F2D" w:rsidP="00686F2D">
            <w:r>
              <w:t>Buena Vista University</w:t>
            </w:r>
          </w:p>
        </w:tc>
        <w:tc>
          <w:tcPr>
            <w:tcW w:w="2430" w:type="dxa"/>
          </w:tcPr>
          <w:p w14:paraId="5A5FC98F" w14:textId="4F125AAF" w:rsidR="00686F2D" w:rsidRDefault="00686F2D" w:rsidP="00686F2D">
            <w:r>
              <w:t xml:space="preserve">2016 – 2018 </w:t>
            </w:r>
          </w:p>
        </w:tc>
      </w:tr>
      <w:tr w:rsidR="00686F2D" w14:paraId="79C0CD58" w14:textId="77777777" w:rsidTr="00EF0BDA">
        <w:tc>
          <w:tcPr>
            <w:tcW w:w="4050" w:type="dxa"/>
          </w:tcPr>
          <w:p w14:paraId="42DA8FB1" w14:textId="77777777" w:rsidR="00686F2D" w:rsidRDefault="00686F2D" w:rsidP="00686F2D"/>
        </w:tc>
        <w:tc>
          <w:tcPr>
            <w:tcW w:w="3690" w:type="dxa"/>
          </w:tcPr>
          <w:p w14:paraId="55C75BE8" w14:textId="77777777" w:rsidR="00686F2D" w:rsidRDefault="00686F2D" w:rsidP="00686F2D"/>
        </w:tc>
        <w:tc>
          <w:tcPr>
            <w:tcW w:w="2430" w:type="dxa"/>
          </w:tcPr>
          <w:p w14:paraId="5C1DAE9E" w14:textId="77777777" w:rsidR="00686F2D" w:rsidRDefault="00686F2D" w:rsidP="00686F2D"/>
        </w:tc>
      </w:tr>
      <w:tr w:rsidR="00686F2D" w14:paraId="6F3F0987" w14:textId="77777777" w:rsidTr="00EF0BDA">
        <w:tc>
          <w:tcPr>
            <w:tcW w:w="4050" w:type="dxa"/>
          </w:tcPr>
          <w:p w14:paraId="1EDC8BCE" w14:textId="30148B96" w:rsidR="00686F2D" w:rsidRDefault="00686F2D" w:rsidP="00686F2D">
            <w:r>
              <w:t xml:space="preserve">Assistant Professor </w:t>
            </w:r>
          </w:p>
        </w:tc>
        <w:tc>
          <w:tcPr>
            <w:tcW w:w="3690" w:type="dxa"/>
          </w:tcPr>
          <w:p w14:paraId="0DEC3043" w14:textId="607C14F3" w:rsidR="00686F2D" w:rsidRDefault="00686F2D" w:rsidP="00686F2D">
            <w:r>
              <w:t>Buena Vista University</w:t>
            </w:r>
          </w:p>
        </w:tc>
        <w:tc>
          <w:tcPr>
            <w:tcW w:w="2430" w:type="dxa"/>
          </w:tcPr>
          <w:p w14:paraId="39042653" w14:textId="1E48400C" w:rsidR="00686F2D" w:rsidRDefault="00686F2D" w:rsidP="00686F2D">
            <w:r>
              <w:t xml:space="preserve">2016 – 2018 </w:t>
            </w:r>
          </w:p>
        </w:tc>
      </w:tr>
      <w:tr w:rsidR="00686F2D" w14:paraId="5522E3AD" w14:textId="77777777" w:rsidTr="00EF0BDA">
        <w:tc>
          <w:tcPr>
            <w:tcW w:w="4050" w:type="dxa"/>
          </w:tcPr>
          <w:p w14:paraId="2D5DEA1C" w14:textId="77777777" w:rsidR="00686F2D" w:rsidRDefault="00686F2D" w:rsidP="00686F2D"/>
        </w:tc>
        <w:tc>
          <w:tcPr>
            <w:tcW w:w="3690" w:type="dxa"/>
          </w:tcPr>
          <w:p w14:paraId="06EB04CC" w14:textId="77777777" w:rsidR="00686F2D" w:rsidRDefault="00686F2D" w:rsidP="00686F2D"/>
        </w:tc>
        <w:tc>
          <w:tcPr>
            <w:tcW w:w="2430" w:type="dxa"/>
          </w:tcPr>
          <w:p w14:paraId="0123CAAC" w14:textId="77777777" w:rsidR="00686F2D" w:rsidRDefault="00686F2D" w:rsidP="00686F2D"/>
        </w:tc>
      </w:tr>
      <w:tr w:rsidR="00686F2D" w14:paraId="495E36D1" w14:textId="77777777" w:rsidTr="00EF0BDA">
        <w:tc>
          <w:tcPr>
            <w:tcW w:w="4050" w:type="dxa"/>
          </w:tcPr>
          <w:p w14:paraId="4E05D76E" w14:textId="1556FC52" w:rsidR="00686F2D" w:rsidRDefault="00686F2D" w:rsidP="00686F2D">
            <w:r>
              <w:t>Graduate Teaching Assistant</w:t>
            </w:r>
          </w:p>
        </w:tc>
        <w:tc>
          <w:tcPr>
            <w:tcW w:w="3690" w:type="dxa"/>
          </w:tcPr>
          <w:p w14:paraId="512674EC" w14:textId="15FD1030" w:rsidR="00686F2D" w:rsidRDefault="00686F2D" w:rsidP="00686F2D">
            <w:r>
              <w:t>Middle Tennessee State University</w:t>
            </w:r>
          </w:p>
        </w:tc>
        <w:tc>
          <w:tcPr>
            <w:tcW w:w="2430" w:type="dxa"/>
          </w:tcPr>
          <w:p w14:paraId="4B605308" w14:textId="131B1AE6" w:rsidR="00686F2D" w:rsidRDefault="00686F2D" w:rsidP="00686F2D">
            <w:r>
              <w:t>2012 - 2016</w:t>
            </w:r>
          </w:p>
        </w:tc>
      </w:tr>
      <w:tr w:rsidR="00686F2D" w14:paraId="7D0CA314" w14:textId="77777777" w:rsidTr="00EF0BDA">
        <w:tc>
          <w:tcPr>
            <w:tcW w:w="4050" w:type="dxa"/>
          </w:tcPr>
          <w:p w14:paraId="50D63B6B" w14:textId="77777777" w:rsidR="00686F2D" w:rsidRDefault="00686F2D" w:rsidP="00686F2D"/>
        </w:tc>
        <w:tc>
          <w:tcPr>
            <w:tcW w:w="3690" w:type="dxa"/>
          </w:tcPr>
          <w:p w14:paraId="45B24C04" w14:textId="77777777" w:rsidR="00686F2D" w:rsidRDefault="00686F2D" w:rsidP="00686F2D"/>
        </w:tc>
        <w:tc>
          <w:tcPr>
            <w:tcW w:w="2430" w:type="dxa"/>
          </w:tcPr>
          <w:p w14:paraId="641B0E9E" w14:textId="77777777" w:rsidR="00686F2D" w:rsidRDefault="00686F2D" w:rsidP="00686F2D"/>
        </w:tc>
      </w:tr>
      <w:tr w:rsidR="00686F2D" w14:paraId="753E8C6E" w14:textId="77777777" w:rsidTr="00EF0BDA">
        <w:tc>
          <w:tcPr>
            <w:tcW w:w="4050" w:type="dxa"/>
          </w:tcPr>
          <w:p w14:paraId="740ECE54" w14:textId="5E5A8210" w:rsidR="00686F2D" w:rsidRDefault="00686F2D" w:rsidP="00686F2D">
            <w:r>
              <w:t>Statistical Consultant</w:t>
            </w:r>
          </w:p>
        </w:tc>
        <w:tc>
          <w:tcPr>
            <w:tcW w:w="3690" w:type="dxa"/>
          </w:tcPr>
          <w:p w14:paraId="770E51E4" w14:textId="31D914CA" w:rsidR="00686F2D" w:rsidRDefault="00686F2D" w:rsidP="00686F2D">
            <w:r>
              <w:t>Middle Tennessee State University</w:t>
            </w:r>
          </w:p>
        </w:tc>
        <w:tc>
          <w:tcPr>
            <w:tcW w:w="2430" w:type="dxa"/>
          </w:tcPr>
          <w:p w14:paraId="7B688EE3" w14:textId="1A868D87" w:rsidR="00686F2D" w:rsidRDefault="00686F2D" w:rsidP="00686F2D">
            <w:r>
              <w:t>2012 - 2016</w:t>
            </w:r>
          </w:p>
        </w:tc>
      </w:tr>
      <w:tr w:rsidR="00686F2D" w14:paraId="57231112" w14:textId="77777777" w:rsidTr="00EF0BDA">
        <w:tc>
          <w:tcPr>
            <w:tcW w:w="4050" w:type="dxa"/>
          </w:tcPr>
          <w:p w14:paraId="7E34203E" w14:textId="77777777" w:rsidR="00686F2D" w:rsidRDefault="00686F2D" w:rsidP="00686F2D"/>
        </w:tc>
        <w:tc>
          <w:tcPr>
            <w:tcW w:w="3690" w:type="dxa"/>
          </w:tcPr>
          <w:p w14:paraId="30C5E4F5" w14:textId="77777777" w:rsidR="00686F2D" w:rsidRDefault="00686F2D" w:rsidP="00686F2D"/>
        </w:tc>
        <w:tc>
          <w:tcPr>
            <w:tcW w:w="2430" w:type="dxa"/>
          </w:tcPr>
          <w:p w14:paraId="32ED5D5A" w14:textId="77777777" w:rsidR="00686F2D" w:rsidRDefault="00686F2D" w:rsidP="00686F2D"/>
        </w:tc>
      </w:tr>
      <w:tr w:rsidR="00686F2D" w14:paraId="218F1550" w14:textId="77777777" w:rsidTr="00EF0BDA">
        <w:tc>
          <w:tcPr>
            <w:tcW w:w="4050" w:type="dxa"/>
          </w:tcPr>
          <w:p w14:paraId="13CD3117" w14:textId="7439B3E8" w:rsidR="00686F2D" w:rsidRDefault="00686F2D" w:rsidP="00686F2D">
            <w:r>
              <w:t>Licensed Athletic Trainer</w:t>
            </w:r>
          </w:p>
        </w:tc>
        <w:tc>
          <w:tcPr>
            <w:tcW w:w="3690" w:type="dxa"/>
          </w:tcPr>
          <w:p w14:paraId="41E10484" w14:textId="29233A59" w:rsidR="00686F2D" w:rsidRDefault="00686F2D" w:rsidP="00686F2D">
            <w:r>
              <w:t>Trimble Local High School</w:t>
            </w:r>
          </w:p>
        </w:tc>
        <w:tc>
          <w:tcPr>
            <w:tcW w:w="2430" w:type="dxa"/>
          </w:tcPr>
          <w:p w14:paraId="70770887" w14:textId="6CD529FD" w:rsidR="00686F2D" w:rsidRDefault="00686F2D" w:rsidP="00686F2D">
            <w:r>
              <w:t>2010 - 2012</w:t>
            </w:r>
          </w:p>
        </w:tc>
      </w:tr>
    </w:tbl>
    <w:p w14:paraId="0692B82C" w14:textId="77777777" w:rsidR="00DF57DD" w:rsidRDefault="00DF57DD" w:rsidP="00730175"/>
    <w:p w14:paraId="2CFDB23B" w14:textId="59877FC7" w:rsidR="00E66347" w:rsidRDefault="00E66347" w:rsidP="00E66347">
      <w:pPr>
        <w:ind w:left="720" w:hanging="720"/>
        <w:rPr>
          <w:b/>
          <w:bCs/>
        </w:rPr>
      </w:pPr>
      <w:r>
        <w:rPr>
          <w:b/>
          <w:bCs/>
        </w:rPr>
        <w:lastRenderedPageBreak/>
        <w:t>I. Academic/Professional Background – cont.</w:t>
      </w:r>
    </w:p>
    <w:p w14:paraId="4CCFAB90" w14:textId="77777777" w:rsidR="00682D1F" w:rsidRDefault="00682D1F" w:rsidP="00E66347">
      <w:pPr>
        <w:ind w:left="720" w:hanging="720"/>
        <w:rPr>
          <w:b/>
          <w:bCs/>
        </w:rPr>
      </w:pPr>
    </w:p>
    <w:p w14:paraId="717365D4" w14:textId="77777777" w:rsidR="00682D1F" w:rsidRPr="00DF57DD" w:rsidRDefault="00682D1F" w:rsidP="00682D1F">
      <w:pPr>
        <w:rPr>
          <w:b/>
        </w:rPr>
      </w:pPr>
      <w:r>
        <w:rPr>
          <w:b/>
        </w:rPr>
        <w:t>C</w:t>
      </w:r>
      <w:r w:rsidRPr="00DF57DD">
        <w:rPr>
          <w:b/>
        </w:rPr>
        <w:t>. Other Professional Credentials (licensure, certification, etc.)</w:t>
      </w:r>
    </w:p>
    <w:p w14:paraId="1BAB5654" w14:textId="77777777" w:rsidR="00E66347" w:rsidRDefault="00E66347" w:rsidP="00E66347">
      <w:pPr>
        <w:rPr>
          <w:b/>
        </w:rPr>
      </w:pPr>
    </w:p>
    <w:p w14:paraId="37F62AE8" w14:textId="77777777" w:rsidR="00FF3B92" w:rsidRDefault="00FF3B92" w:rsidP="00FF3B92">
      <w:pPr>
        <w:tabs>
          <w:tab w:val="right" w:pos="9180"/>
        </w:tabs>
        <w:ind w:left="7110" w:hanging="7110"/>
      </w:pPr>
      <w:r w:rsidRPr="00C73A61">
        <w:t>Licensed Athletic Trainer – Tennessee (#AT. 1620)</w:t>
      </w:r>
      <w:r>
        <w:tab/>
      </w:r>
      <w:r>
        <w:tab/>
        <w:t>Exp. Oct. 31, 2025</w:t>
      </w:r>
      <w:r>
        <w:tab/>
      </w:r>
    </w:p>
    <w:p w14:paraId="3EB11F2E" w14:textId="77777777" w:rsidR="00682D1F" w:rsidRDefault="00682D1F" w:rsidP="00682D1F">
      <w:pPr>
        <w:tabs>
          <w:tab w:val="right" w:pos="9180"/>
        </w:tabs>
        <w:ind w:left="7110" w:hanging="7110"/>
      </w:pPr>
      <w:r>
        <w:t>Licensed Athletic Trainer – Texas (#AT7589)</w:t>
      </w:r>
      <w:r>
        <w:tab/>
      </w:r>
      <w:r>
        <w:tab/>
        <w:t>Exp. July 4, 2024</w:t>
      </w:r>
    </w:p>
    <w:p w14:paraId="6C5B14E2" w14:textId="4E3EC95D" w:rsidR="00DF57DD" w:rsidRDefault="00DF57DD" w:rsidP="00730175">
      <w:pPr>
        <w:tabs>
          <w:tab w:val="right" w:pos="9180"/>
        </w:tabs>
        <w:ind w:left="7110" w:hanging="7110"/>
      </w:pPr>
      <w:r w:rsidRPr="00C73A61">
        <w:t>Licensed Athletic Trainer – Ohio (#AT.003417)</w:t>
      </w:r>
      <w:r w:rsidR="00E3708B">
        <w:tab/>
      </w:r>
      <w:r w:rsidR="00B108DB">
        <w:tab/>
      </w:r>
      <w:r w:rsidR="00E3708B">
        <w:t>Exp. Sept. 30, 2012</w:t>
      </w:r>
    </w:p>
    <w:p w14:paraId="12F8A9B3" w14:textId="67EE3A3B" w:rsidR="00714404" w:rsidRDefault="00714404" w:rsidP="00730175">
      <w:pPr>
        <w:tabs>
          <w:tab w:val="right" w:pos="9180"/>
        </w:tabs>
        <w:ind w:left="7110" w:hanging="7110"/>
      </w:pPr>
      <w:r w:rsidRPr="00124706">
        <w:t>Certified Athletic Trainer; Board of Certification, Inc. (#2000003</w:t>
      </w:r>
      <w:r>
        <w:t>889</w:t>
      </w:r>
      <w:r w:rsidRPr="00124706">
        <w:t>)</w:t>
      </w:r>
      <w:r>
        <w:tab/>
      </w:r>
      <w:r>
        <w:tab/>
        <w:t>Exp. Dec. 31, 202</w:t>
      </w:r>
      <w:r w:rsidR="00897CCF">
        <w:t>5</w:t>
      </w:r>
      <w:r>
        <w:tab/>
      </w:r>
    </w:p>
    <w:p w14:paraId="7D6FA00D" w14:textId="1C2DB36E" w:rsidR="00D941F4" w:rsidRPr="00124706" w:rsidRDefault="00D941F4" w:rsidP="00730175">
      <w:pPr>
        <w:tabs>
          <w:tab w:val="right" w:pos="9180"/>
        </w:tabs>
        <w:ind w:left="7110" w:hanging="7110"/>
      </w:pPr>
      <w:r>
        <w:t>American Red Cross CPR/AED for Professional Rescuers</w:t>
      </w:r>
      <w:r>
        <w:tab/>
      </w:r>
      <w:r>
        <w:tab/>
        <w:t xml:space="preserve">Exp. May </w:t>
      </w:r>
      <w:r w:rsidR="00A92CD2">
        <w:t>4</w:t>
      </w:r>
      <w:r>
        <w:t>, 202</w:t>
      </w:r>
      <w:r w:rsidR="00A92CD2">
        <w:t>5</w:t>
      </w:r>
    </w:p>
    <w:p w14:paraId="59BFE554" w14:textId="1267370A" w:rsidR="00B202B2" w:rsidRDefault="00B202B2" w:rsidP="00730175">
      <w:pPr>
        <w:tabs>
          <w:tab w:val="right" w:pos="9180"/>
        </w:tabs>
        <w:ind w:left="7110" w:hanging="7110"/>
      </w:pPr>
      <w:r>
        <w:t>American Red Cross Mental Health First Aid</w:t>
      </w:r>
      <w:r>
        <w:tab/>
      </w:r>
      <w:r>
        <w:tab/>
        <w:t>Exp. Apr. 24, 2022</w:t>
      </w:r>
    </w:p>
    <w:p w14:paraId="1CB747A9" w14:textId="5963EE62" w:rsidR="00304D51" w:rsidRPr="00C73A61" w:rsidRDefault="00304D51" w:rsidP="00730175">
      <w:pPr>
        <w:tabs>
          <w:tab w:val="right" w:pos="9180"/>
        </w:tabs>
        <w:ind w:left="7110" w:hanging="7110"/>
      </w:pPr>
      <w:r>
        <w:t>International Parkinson and Movement Disorder Society (#40935)</w:t>
      </w:r>
    </w:p>
    <w:p w14:paraId="14EC2C8B" w14:textId="7D97130E" w:rsidR="001F6D72" w:rsidRDefault="001F6D72" w:rsidP="00730175">
      <w:r>
        <w:t xml:space="preserve">Certified </w:t>
      </w:r>
      <w:proofErr w:type="spellStart"/>
      <w:r>
        <w:t>BrainFx</w:t>
      </w:r>
      <w:proofErr w:type="spellEnd"/>
      <w:r>
        <w:t xml:space="preserve"> Administrator (#2018-01-001093)</w:t>
      </w:r>
    </w:p>
    <w:p w14:paraId="079311A3" w14:textId="77777777" w:rsidR="007D6A55" w:rsidRDefault="007D6A55" w:rsidP="00730175">
      <w:pPr>
        <w:rPr>
          <w:rFonts w:cstheme="minorHAnsi"/>
        </w:rPr>
      </w:pPr>
      <w:r>
        <w:rPr>
          <w:rFonts w:cstheme="minorHAnsi"/>
        </w:rPr>
        <w:t xml:space="preserve">Certified Online and Hybrid Large Enrollment Course Instructor (4/3/2020) </w:t>
      </w:r>
    </w:p>
    <w:p w14:paraId="7237820A" w14:textId="71224765" w:rsidR="007D6A55" w:rsidRDefault="007D6A55" w:rsidP="00730175">
      <w:pPr>
        <w:rPr>
          <w:rFonts w:cstheme="minorHAnsi"/>
        </w:rPr>
      </w:pPr>
      <w:r>
        <w:rPr>
          <w:rFonts w:cstheme="minorHAnsi"/>
        </w:rPr>
        <w:t xml:space="preserve">Instrument Assisted Soft Tissue Mobilization - </w:t>
      </w:r>
      <w:r w:rsidRPr="00B070B9">
        <w:rPr>
          <w:bCs/>
          <w:szCs w:val="22"/>
        </w:rPr>
        <w:t xml:space="preserve">Técnica </w:t>
      </w:r>
      <w:proofErr w:type="spellStart"/>
      <w:r w:rsidRPr="00B070B9">
        <w:rPr>
          <w:bCs/>
          <w:szCs w:val="22"/>
        </w:rPr>
        <w:t>Gavilán</w:t>
      </w:r>
      <w:proofErr w:type="spellEnd"/>
      <w:r w:rsidRPr="00B070B9">
        <w:rPr>
          <w:bCs/>
          <w:szCs w:val="22"/>
        </w:rPr>
        <w:t>™</w:t>
      </w:r>
      <w:r>
        <w:rPr>
          <w:rFonts w:asciiTheme="majorHAnsi" w:hAnsiTheme="majorHAnsi"/>
          <w:b/>
          <w:sz w:val="28"/>
        </w:rPr>
        <w:t xml:space="preserve"> </w:t>
      </w:r>
      <w:r>
        <w:rPr>
          <w:rFonts w:cstheme="minorHAnsi"/>
        </w:rPr>
        <w:t>Certified (4/27/2019)</w:t>
      </w:r>
    </w:p>
    <w:p w14:paraId="6210ECF8" w14:textId="3E5FE0D4" w:rsidR="007D6A55" w:rsidRDefault="007D6A55" w:rsidP="00730175">
      <w:r>
        <w:t>National Provider Identifier Number (#1245794593)</w:t>
      </w:r>
    </w:p>
    <w:p w14:paraId="07E9958C" w14:textId="77777777" w:rsidR="00B202B2" w:rsidRDefault="00B202B2" w:rsidP="00730175">
      <w:pPr>
        <w:rPr>
          <w:rFonts w:cstheme="minorHAnsi"/>
        </w:rPr>
      </w:pPr>
    </w:p>
    <w:p w14:paraId="0628F3B8" w14:textId="271AC73F" w:rsidR="002F42DB" w:rsidRDefault="006446E6" w:rsidP="00730175">
      <w:pPr>
        <w:ind w:left="720" w:hanging="720"/>
        <w:rPr>
          <w:b/>
          <w:bCs/>
        </w:rPr>
      </w:pPr>
      <w:r>
        <w:rPr>
          <w:b/>
          <w:bCs/>
        </w:rPr>
        <w:t>II. TEACHING</w:t>
      </w:r>
    </w:p>
    <w:p w14:paraId="35394F82" w14:textId="77777777" w:rsidR="00FE034B" w:rsidRDefault="00FE034B" w:rsidP="00730175">
      <w:pPr>
        <w:tabs>
          <w:tab w:val="left" w:pos="5040"/>
        </w:tabs>
      </w:pPr>
    </w:p>
    <w:p w14:paraId="53C01C89" w14:textId="640C5BF0" w:rsidR="002F42DB" w:rsidRPr="00FE034B" w:rsidRDefault="006446E6" w:rsidP="00730175">
      <w:pPr>
        <w:rPr>
          <w:b/>
        </w:rPr>
      </w:pPr>
      <w:r w:rsidRPr="00FE034B">
        <w:rPr>
          <w:b/>
        </w:rPr>
        <w:t>A. Teaching Honors and Awards:</w:t>
      </w:r>
    </w:p>
    <w:p w14:paraId="492FFB73" w14:textId="142054C8" w:rsidR="00FE034B" w:rsidRDefault="00FE034B" w:rsidP="00730175"/>
    <w:p w14:paraId="6122DC38" w14:textId="745DA7D6" w:rsidR="007D1A0E" w:rsidRDefault="007D1A0E" w:rsidP="00730175">
      <w:pPr>
        <w:ind w:firstLine="180"/>
        <w:rPr>
          <w:b/>
          <w:bCs/>
        </w:rPr>
      </w:pPr>
      <w:r>
        <w:rPr>
          <w:b/>
          <w:bCs/>
        </w:rPr>
        <w:t>Middle Tennessee State University (2023 – Present)</w:t>
      </w:r>
    </w:p>
    <w:p w14:paraId="3D16A45D" w14:textId="77777777" w:rsidR="008D552B" w:rsidRDefault="008D552B" w:rsidP="00730175">
      <w:pPr>
        <w:ind w:firstLine="180"/>
        <w:rPr>
          <w:b/>
          <w:bCs/>
        </w:rPr>
      </w:pPr>
    </w:p>
    <w:p w14:paraId="77823571" w14:textId="77777777" w:rsidR="008D552B" w:rsidRDefault="008D552B" w:rsidP="00730175">
      <w:pPr>
        <w:ind w:firstLine="180"/>
        <w:rPr>
          <w:b/>
          <w:bCs/>
        </w:rPr>
      </w:pPr>
    </w:p>
    <w:p w14:paraId="4219ED16" w14:textId="77777777" w:rsidR="007D1A0E" w:rsidRDefault="007D1A0E" w:rsidP="00730175">
      <w:pPr>
        <w:ind w:firstLine="180"/>
        <w:rPr>
          <w:b/>
          <w:bCs/>
        </w:rPr>
      </w:pPr>
    </w:p>
    <w:p w14:paraId="37613F0B" w14:textId="116746F5" w:rsidR="00135592" w:rsidRDefault="00135592" w:rsidP="00730175">
      <w:pPr>
        <w:ind w:firstLine="180"/>
        <w:rPr>
          <w:b/>
          <w:bCs/>
        </w:rPr>
      </w:pPr>
      <w:r w:rsidRPr="00135592">
        <w:rPr>
          <w:b/>
          <w:bCs/>
        </w:rPr>
        <w:t>Texas State University</w:t>
      </w:r>
      <w:r>
        <w:rPr>
          <w:b/>
          <w:bCs/>
        </w:rPr>
        <w:t xml:space="preserve"> (2018 – </w:t>
      </w:r>
      <w:r w:rsidR="007D1A0E">
        <w:rPr>
          <w:b/>
          <w:bCs/>
        </w:rPr>
        <w:t>2023</w:t>
      </w:r>
      <w:r>
        <w:rPr>
          <w:b/>
          <w:bCs/>
        </w:rPr>
        <w:t>)</w:t>
      </w:r>
    </w:p>
    <w:p w14:paraId="717FF70D" w14:textId="5535AF6C" w:rsidR="009D1A38" w:rsidRDefault="009D1A38" w:rsidP="00730175">
      <w:pPr>
        <w:ind w:left="720" w:hanging="540"/>
        <w:rPr>
          <w:b/>
          <w:bCs/>
        </w:rPr>
      </w:pPr>
    </w:p>
    <w:p w14:paraId="0797AC43" w14:textId="6814CC95" w:rsidR="009D1A38" w:rsidRPr="009D1A38" w:rsidRDefault="009D1A38" w:rsidP="00730175">
      <w:pPr>
        <w:tabs>
          <w:tab w:val="left" w:pos="1170"/>
        </w:tabs>
        <w:ind w:left="720" w:hanging="540"/>
      </w:pPr>
      <w:r w:rsidRPr="009D1A38">
        <w:t>2020</w:t>
      </w:r>
      <w:r>
        <w:tab/>
        <w:t xml:space="preserve"> </w:t>
      </w:r>
      <w:r>
        <w:tab/>
      </w:r>
      <w:r w:rsidR="005C4C61">
        <w:t xml:space="preserve">Texas State University </w:t>
      </w:r>
      <w:r>
        <w:t>Teaching Award of Honor</w:t>
      </w:r>
    </w:p>
    <w:p w14:paraId="1E373D68" w14:textId="77777777" w:rsidR="00135592" w:rsidRDefault="00135592" w:rsidP="00730175">
      <w:pPr>
        <w:ind w:firstLine="180"/>
      </w:pPr>
    </w:p>
    <w:p w14:paraId="61BBDEC2" w14:textId="7807BB39" w:rsidR="00135592" w:rsidRDefault="00135592" w:rsidP="00730175">
      <w:pPr>
        <w:tabs>
          <w:tab w:val="left" w:pos="1170"/>
          <w:tab w:val="left" w:pos="5040"/>
        </w:tabs>
        <w:ind w:left="720" w:hanging="540"/>
      </w:pPr>
      <w:r>
        <w:t>2019</w:t>
      </w:r>
      <w:r>
        <w:tab/>
      </w:r>
      <w:r>
        <w:tab/>
        <w:t xml:space="preserve">Alpha Chi National Honor Society </w:t>
      </w:r>
      <w:r w:rsidR="008B586A" w:rsidRPr="008B586A">
        <w:rPr>
          <w:i/>
          <w:iCs/>
        </w:rPr>
        <w:t>“</w:t>
      </w:r>
      <w:r w:rsidRPr="008B586A">
        <w:rPr>
          <w:i/>
          <w:iCs/>
        </w:rPr>
        <w:t>Favorite Professor</w:t>
      </w:r>
      <w:r w:rsidR="008B586A" w:rsidRPr="008B586A">
        <w:rPr>
          <w:i/>
          <w:iCs/>
        </w:rPr>
        <w:t>”</w:t>
      </w:r>
      <w:r>
        <w:t xml:space="preserve"> </w:t>
      </w:r>
    </w:p>
    <w:p w14:paraId="7BDE991F" w14:textId="25A54136" w:rsidR="00135592" w:rsidRDefault="00135592" w:rsidP="00730175">
      <w:pPr>
        <w:tabs>
          <w:tab w:val="left" w:pos="1170"/>
          <w:tab w:val="left" w:pos="5040"/>
        </w:tabs>
        <w:ind w:left="720" w:hanging="540"/>
      </w:pPr>
    </w:p>
    <w:p w14:paraId="4FC36D56" w14:textId="7649100A" w:rsidR="00135592" w:rsidRPr="00135592" w:rsidRDefault="00135592" w:rsidP="00730175">
      <w:pPr>
        <w:tabs>
          <w:tab w:val="left" w:pos="1170"/>
          <w:tab w:val="left" w:pos="5040"/>
        </w:tabs>
        <w:ind w:left="720" w:hanging="540"/>
        <w:rPr>
          <w:b/>
          <w:bCs/>
        </w:rPr>
      </w:pPr>
      <w:r w:rsidRPr="00135592">
        <w:rPr>
          <w:b/>
          <w:bCs/>
        </w:rPr>
        <w:t>Buena Vista University</w:t>
      </w:r>
      <w:r>
        <w:rPr>
          <w:b/>
          <w:bCs/>
        </w:rPr>
        <w:t xml:space="preserve"> (2016 – 2018)</w:t>
      </w:r>
    </w:p>
    <w:p w14:paraId="45E52687" w14:textId="77777777" w:rsidR="00135592" w:rsidRDefault="00135592" w:rsidP="00730175">
      <w:pPr>
        <w:tabs>
          <w:tab w:val="left" w:pos="5040"/>
        </w:tabs>
        <w:ind w:left="180"/>
      </w:pPr>
    </w:p>
    <w:p w14:paraId="2D073483" w14:textId="28D5F440" w:rsidR="00FE034B" w:rsidRDefault="00135592" w:rsidP="00730175">
      <w:pPr>
        <w:tabs>
          <w:tab w:val="left" w:pos="1170"/>
          <w:tab w:val="left" w:pos="5040"/>
        </w:tabs>
        <w:ind w:left="180"/>
      </w:pPr>
      <w:r>
        <w:t>2017</w:t>
      </w:r>
      <w:r>
        <w:tab/>
      </w:r>
      <w:r w:rsidR="00FE034B">
        <w:t xml:space="preserve">George Wythe Teaching Award Nominee </w:t>
      </w:r>
    </w:p>
    <w:p w14:paraId="42189C15" w14:textId="77777777" w:rsidR="00FE034B" w:rsidRDefault="00FE034B" w:rsidP="00730175">
      <w:pPr>
        <w:tabs>
          <w:tab w:val="left" w:pos="5040"/>
        </w:tabs>
      </w:pPr>
    </w:p>
    <w:p w14:paraId="65D8E395" w14:textId="308590FF" w:rsidR="002F42DB" w:rsidRPr="00FE034B" w:rsidRDefault="006446E6" w:rsidP="00730175">
      <w:pPr>
        <w:rPr>
          <w:b/>
        </w:rPr>
      </w:pPr>
      <w:r w:rsidRPr="00FE034B">
        <w:rPr>
          <w:b/>
        </w:rPr>
        <w:t>B. Courses Taught:</w:t>
      </w:r>
    </w:p>
    <w:p w14:paraId="0F184F8C" w14:textId="124DCA7D" w:rsidR="00FE034B" w:rsidRPr="00AF679A" w:rsidRDefault="00FE034B" w:rsidP="00730175">
      <w:pPr>
        <w:rPr>
          <w:sz w:val="28"/>
          <w:szCs w:val="28"/>
        </w:rPr>
      </w:pPr>
    </w:p>
    <w:p w14:paraId="261E4B36" w14:textId="77777777" w:rsidR="007D1A0E" w:rsidRPr="00AF679A" w:rsidRDefault="007D1A0E" w:rsidP="00F76EC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79A">
        <w:rPr>
          <w:rFonts w:ascii="Times New Roman" w:hAnsi="Times New Roman" w:cs="Times New Roman"/>
          <w:b/>
          <w:bCs/>
          <w:sz w:val="24"/>
          <w:szCs w:val="24"/>
        </w:rPr>
        <w:t>Middle Tennessee State University</w:t>
      </w:r>
    </w:p>
    <w:p w14:paraId="7580593D" w14:textId="77777777" w:rsidR="00CE36B3" w:rsidRDefault="00CE36B3" w:rsidP="007D1A0E">
      <w:pPr>
        <w:tabs>
          <w:tab w:val="left" w:pos="1980"/>
          <w:tab w:val="left" w:pos="2790"/>
        </w:tabs>
        <w:ind w:left="2700" w:hanging="1350"/>
      </w:pPr>
      <w:r>
        <w:t>ATHT 3580</w:t>
      </w:r>
      <w:r>
        <w:tab/>
        <w:t>Prevention and Care of Athletic Injuries</w:t>
      </w:r>
    </w:p>
    <w:p w14:paraId="36086FCB" w14:textId="76F0231F" w:rsidR="00A8059E" w:rsidRDefault="00A8059E" w:rsidP="007D1A0E">
      <w:pPr>
        <w:tabs>
          <w:tab w:val="left" w:pos="1980"/>
          <w:tab w:val="left" w:pos="2790"/>
        </w:tabs>
        <w:ind w:left="2700" w:hanging="1350"/>
      </w:pPr>
      <w:r>
        <w:t>ATHT 3960</w:t>
      </w:r>
      <w:r>
        <w:tab/>
        <w:t>Evaluation and Assessment of Injuries to the Upper Extremities and Thorax</w:t>
      </w:r>
    </w:p>
    <w:p w14:paraId="3E2D80F5" w14:textId="07E5296F" w:rsidR="00A8059E" w:rsidRDefault="00A8059E" w:rsidP="007D1A0E">
      <w:pPr>
        <w:tabs>
          <w:tab w:val="left" w:pos="1980"/>
          <w:tab w:val="left" w:pos="2790"/>
        </w:tabs>
        <w:ind w:left="2700" w:hanging="1350"/>
      </w:pPr>
      <w:r>
        <w:t>ATHT 4980</w:t>
      </w:r>
      <w:r>
        <w:tab/>
        <w:t xml:space="preserve">Advanced Evidence-Based Medicine in Athletic Training </w:t>
      </w:r>
    </w:p>
    <w:p w14:paraId="47C6461A" w14:textId="2A6DDCCD" w:rsidR="00A8059E" w:rsidRDefault="00A8059E" w:rsidP="007D1A0E">
      <w:pPr>
        <w:tabs>
          <w:tab w:val="left" w:pos="1980"/>
          <w:tab w:val="left" w:pos="2790"/>
        </w:tabs>
        <w:ind w:left="2700" w:hanging="1350"/>
      </w:pPr>
      <w:r>
        <w:t xml:space="preserve">ATHT 5300 </w:t>
      </w:r>
      <w:r>
        <w:tab/>
        <w:t>Introduction to Evidence-Based Medicine</w:t>
      </w:r>
    </w:p>
    <w:p w14:paraId="7DBFFD57" w14:textId="73BF4914" w:rsidR="00A8059E" w:rsidRDefault="00A8059E" w:rsidP="007D1A0E">
      <w:pPr>
        <w:tabs>
          <w:tab w:val="left" w:pos="1980"/>
          <w:tab w:val="left" w:pos="2790"/>
        </w:tabs>
        <w:ind w:left="2700" w:hanging="1350"/>
      </w:pPr>
      <w:r>
        <w:t>ATHT 6300</w:t>
      </w:r>
      <w:r>
        <w:tab/>
        <w:t>Advanced Evidence-Based Medicine</w:t>
      </w:r>
    </w:p>
    <w:p w14:paraId="312B02BF" w14:textId="69877FE5" w:rsidR="00FD3899" w:rsidRDefault="00FD3899" w:rsidP="007D1A0E">
      <w:pPr>
        <w:tabs>
          <w:tab w:val="left" w:pos="1980"/>
          <w:tab w:val="left" w:pos="2790"/>
        </w:tabs>
        <w:ind w:left="2700" w:hanging="1350"/>
      </w:pPr>
      <w:r>
        <w:t>ATHT 6310</w:t>
      </w:r>
      <w:r>
        <w:tab/>
        <w:t>Independent Research in Athletic Training &amp; Sports Medicine</w:t>
      </w:r>
    </w:p>
    <w:p w14:paraId="032EEBCB" w14:textId="40D9D277" w:rsidR="00CE36B3" w:rsidRDefault="00CE36B3" w:rsidP="007D1A0E">
      <w:pPr>
        <w:tabs>
          <w:tab w:val="left" w:pos="1980"/>
          <w:tab w:val="left" w:pos="2790"/>
        </w:tabs>
        <w:ind w:left="2700" w:hanging="1350"/>
      </w:pPr>
      <w:r>
        <w:t>ATHT 6420</w:t>
      </w:r>
      <w:r>
        <w:tab/>
        <w:t>Evaluation/Assessment of Head, Spine, Thorax, Abdomen, and General Medical</w:t>
      </w:r>
    </w:p>
    <w:p w14:paraId="1EF03E49" w14:textId="74AC7838" w:rsidR="00CE36B3" w:rsidRDefault="00CE36B3" w:rsidP="00CE36B3">
      <w:pPr>
        <w:autoSpaceDE/>
        <w:autoSpaceDN/>
        <w:adjustRightInd/>
        <w:rPr>
          <w:b/>
          <w:bCs/>
        </w:rPr>
      </w:pPr>
      <w:r>
        <w:rPr>
          <w:b/>
          <w:bCs/>
        </w:rPr>
        <w:lastRenderedPageBreak/>
        <w:t>II. TEACHING – continued</w:t>
      </w:r>
    </w:p>
    <w:p w14:paraId="01924161" w14:textId="77777777" w:rsidR="00CE36B3" w:rsidRDefault="00CE36B3" w:rsidP="00CE36B3">
      <w:pPr>
        <w:rPr>
          <w:b/>
        </w:rPr>
      </w:pPr>
    </w:p>
    <w:p w14:paraId="62E2C4F5" w14:textId="77777777" w:rsidR="00CE36B3" w:rsidRDefault="00CE36B3" w:rsidP="00CE36B3">
      <w:pPr>
        <w:rPr>
          <w:b/>
        </w:rPr>
      </w:pPr>
      <w:r w:rsidRPr="00FE034B">
        <w:rPr>
          <w:b/>
        </w:rPr>
        <w:t>B. Courses Taught</w:t>
      </w:r>
      <w:r>
        <w:rPr>
          <w:b/>
        </w:rPr>
        <w:t xml:space="preserve"> -- continued</w:t>
      </w:r>
      <w:r w:rsidRPr="00FE034B">
        <w:rPr>
          <w:b/>
        </w:rPr>
        <w:t>:</w:t>
      </w:r>
    </w:p>
    <w:p w14:paraId="30AAD6FA" w14:textId="77777777" w:rsidR="00CE36B3" w:rsidRDefault="00CE36B3" w:rsidP="00CE36B3">
      <w:pPr>
        <w:rPr>
          <w:b/>
        </w:rPr>
      </w:pPr>
    </w:p>
    <w:p w14:paraId="2506104F" w14:textId="77777777" w:rsidR="00CE36B3" w:rsidRPr="00AF679A" w:rsidRDefault="00CE36B3" w:rsidP="00F76EC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79A">
        <w:rPr>
          <w:rFonts w:ascii="Times New Roman" w:hAnsi="Times New Roman" w:cs="Times New Roman"/>
          <w:b/>
          <w:bCs/>
          <w:sz w:val="24"/>
          <w:szCs w:val="24"/>
        </w:rPr>
        <w:t>Middle Tennessee State University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(cont.)</w:t>
      </w:r>
    </w:p>
    <w:p w14:paraId="0C7E7529" w14:textId="6B8B3CFC" w:rsidR="00CE36B3" w:rsidRDefault="00CE36B3" w:rsidP="00CE36B3">
      <w:pPr>
        <w:tabs>
          <w:tab w:val="left" w:pos="1980"/>
          <w:tab w:val="left" w:pos="2790"/>
        </w:tabs>
        <w:ind w:left="2700" w:hanging="1350"/>
      </w:pPr>
      <w:r>
        <w:t>ATHT 6421</w:t>
      </w:r>
      <w:r>
        <w:tab/>
        <w:t>Evaluation/Assessment of Head, Spine, Thorax, Abdomen, and General Medical Laboratory</w:t>
      </w:r>
    </w:p>
    <w:p w14:paraId="6208B3E4" w14:textId="7F0425F9" w:rsidR="00A8059E" w:rsidRDefault="00A8059E" w:rsidP="007D1A0E">
      <w:pPr>
        <w:tabs>
          <w:tab w:val="left" w:pos="1980"/>
          <w:tab w:val="left" w:pos="2790"/>
        </w:tabs>
        <w:ind w:left="2700" w:hanging="1350"/>
      </w:pPr>
      <w:r>
        <w:t>ATHT 6820</w:t>
      </w:r>
      <w:r>
        <w:tab/>
        <w:t>Organization/Administration of A</w:t>
      </w:r>
      <w:r w:rsidR="00BC24F9">
        <w:t xml:space="preserve">thletic </w:t>
      </w:r>
      <w:r>
        <w:t>T</w:t>
      </w:r>
      <w:r w:rsidR="00BC24F9">
        <w:t>raining</w:t>
      </w:r>
      <w:r>
        <w:t>: Health Care Delivery, Payor Systems &amp; Informatics</w:t>
      </w:r>
    </w:p>
    <w:p w14:paraId="012128F5" w14:textId="72C2F80F" w:rsidR="00CE36B3" w:rsidRDefault="00CE36B3" w:rsidP="007D1A0E">
      <w:pPr>
        <w:tabs>
          <w:tab w:val="left" w:pos="1980"/>
          <w:tab w:val="left" w:pos="2790"/>
        </w:tabs>
        <w:ind w:left="2700" w:hanging="1350"/>
      </w:pPr>
      <w:r>
        <w:t xml:space="preserve">ATHT 6960 </w:t>
      </w:r>
      <w:r>
        <w:tab/>
        <w:t>Sports Medicine Rehabilitation Techniques</w:t>
      </w:r>
    </w:p>
    <w:p w14:paraId="1F8227B1" w14:textId="534D9CD1" w:rsidR="00CE36B3" w:rsidRDefault="00CE36B3" w:rsidP="00CE36B3">
      <w:pPr>
        <w:tabs>
          <w:tab w:val="left" w:pos="1980"/>
          <w:tab w:val="left" w:pos="2790"/>
        </w:tabs>
        <w:ind w:left="2700" w:hanging="1350"/>
      </w:pPr>
      <w:r>
        <w:t xml:space="preserve">ATHT 6961 </w:t>
      </w:r>
      <w:r>
        <w:tab/>
        <w:t>Sports Medicine Rehabilitation Techniques Laboratory</w:t>
      </w:r>
    </w:p>
    <w:p w14:paraId="51CBE29A" w14:textId="203A4601" w:rsidR="00CE36B3" w:rsidRDefault="00CE36B3" w:rsidP="00CE36B3">
      <w:pPr>
        <w:tabs>
          <w:tab w:val="left" w:pos="1980"/>
          <w:tab w:val="left" w:pos="2790"/>
        </w:tabs>
        <w:ind w:left="2700" w:hanging="1350"/>
      </w:pPr>
      <w:r>
        <w:t>ATHT 6970</w:t>
      </w:r>
      <w:r>
        <w:tab/>
        <w:t>Therapeutic Modalities</w:t>
      </w:r>
    </w:p>
    <w:p w14:paraId="693F9DF1" w14:textId="548CD164" w:rsidR="00CE36B3" w:rsidRDefault="00CE36B3" w:rsidP="00CE36B3">
      <w:pPr>
        <w:tabs>
          <w:tab w:val="left" w:pos="1980"/>
          <w:tab w:val="left" w:pos="2790"/>
        </w:tabs>
        <w:ind w:left="2700" w:hanging="1350"/>
      </w:pPr>
      <w:r>
        <w:t>ATHT 6971</w:t>
      </w:r>
      <w:r>
        <w:tab/>
        <w:t>Therapeutic Modalities Laboratory</w:t>
      </w:r>
    </w:p>
    <w:p w14:paraId="3C0AEF0D" w14:textId="77777777" w:rsidR="00657D4E" w:rsidRDefault="00657D4E" w:rsidP="00657D4E">
      <w:pPr>
        <w:tabs>
          <w:tab w:val="left" w:pos="1980"/>
          <w:tab w:val="left" w:pos="2790"/>
        </w:tabs>
        <w:ind w:left="2700" w:hanging="1350"/>
      </w:pPr>
      <w:r>
        <w:t>HHP</w:t>
      </w:r>
      <w:r>
        <w:tab/>
        <w:t xml:space="preserve"> 6700</w:t>
      </w:r>
      <w:r>
        <w:tab/>
        <w:t>Data Analysis and Organization for Human Performance</w:t>
      </w:r>
    </w:p>
    <w:p w14:paraId="73382AE9" w14:textId="11066A6D" w:rsidR="007D1A0E" w:rsidRDefault="007D1A0E" w:rsidP="007D1A0E">
      <w:pPr>
        <w:tabs>
          <w:tab w:val="left" w:pos="1980"/>
          <w:tab w:val="left" w:pos="2790"/>
        </w:tabs>
        <w:ind w:left="2700" w:hanging="1350"/>
      </w:pPr>
      <w:r>
        <w:t>PHED</w:t>
      </w:r>
      <w:r>
        <w:tab/>
        <w:t xml:space="preserve"> 1200 </w:t>
      </w:r>
      <w:r>
        <w:tab/>
        <w:t>Beginning Weightlifting</w:t>
      </w:r>
      <w:r w:rsidRPr="00BB37FD">
        <w:t xml:space="preserve"> </w:t>
      </w:r>
    </w:p>
    <w:p w14:paraId="4CD313BF" w14:textId="77777777" w:rsidR="007D1A0E" w:rsidRDefault="007D1A0E" w:rsidP="007D1A0E">
      <w:pPr>
        <w:tabs>
          <w:tab w:val="left" w:pos="1980"/>
          <w:tab w:val="left" w:pos="2790"/>
        </w:tabs>
        <w:ind w:left="2700" w:hanging="1350"/>
      </w:pPr>
      <w:r>
        <w:t>PHED</w:t>
      </w:r>
      <w:r>
        <w:tab/>
        <w:t xml:space="preserve"> 4910</w:t>
      </w:r>
      <w:r>
        <w:tab/>
        <w:t>Applied Kinesiology and Biomechanics</w:t>
      </w:r>
    </w:p>
    <w:p w14:paraId="58A95DD4" w14:textId="77777777" w:rsidR="007D1A0E" w:rsidRDefault="007D1A0E" w:rsidP="007D1A0E">
      <w:pPr>
        <w:tabs>
          <w:tab w:val="left" w:pos="1980"/>
          <w:tab w:val="left" w:pos="2790"/>
        </w:tabs>
        <w:ind w:left="2700" w:hanging="1350"/>
      </w:pPr>
      <w:r>
        <w:t>LSTS</w:t>
      </w:r>
      <w:r>
        <w:tab/>
        <w:t xml:space="preserve"> 4660</w:t>
      </w:r>
      <w:r>
        <w:tab/>
        <w:t xml:space="preserve">Evaluation of Leisure, </w:t>
      </w:r>
      <w:proofErr w:type="gramStart"/>
      <w:r>
        <w:t>Sport</w:t>
      </w:r>
      <w:proofErr w:type="gramEnd"/>
      <w:r>
        <w:t xml:space="preserve"> and Tourism</w:t>
      </w:r>
    </w:p>
    <w:p w14:paraId="57BEAF96" w14:textId="77777777" w:rsidR="007D1A0E" w:rsidRDefault="007D1A0E" w:rsidP="007D1A0E">
      <w:pPr>
        <w:tabs>
          <w:tab w:val="left" w:pos="1980"/>
          <w:tab w:val="left" w:pos="2790"/>
        </w:tabs>
        <w:ind w:left="2700" w:hanging="1350"/>
      </w:pPr>
    </w:p>
    <w:p w14:paraId="4D5DD6F4" w14:textId="6CBEBB0B" w:rsidR="00BB37FD" w:rsidRPr="00AF679A" w:rsidRDefault="00BB37FD" w:rsidP="00F76EC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79A">
        <w:rPr>
          <w:rFonts w:ascii="Times New Roman" w:hAnsi="Times New Roman" w:cs="Times New Roman"/>
          <w:b/>
          <w:bCs/>
          <w:sz w:val="24"/>
          <w:szCs w:val="24"/>
        </w:rPr>
        <w:t>Texas State University</w:t>
      </w:r>
    </w:p>
    <w:p w14:paraId="37EED2B9" w14:textId="55F00847" w:rsidR="00BB37FD" w:rsidRDefault="00BB37FD" w:rsidP="00730175">
      <w:pPr>
        <w:tabs>
          <w:tab w:val="left" w:pos="1980"/>
          <w:tab w:val="left" w:pos="2070"/>
          <w:tab w:val="left" w:pos="2700"/>
        </w:tabs>
        <w:ind w:left="1800" w:hanging="360"/>
      </w:pPr>
      <w:r>
        <w:t xml:space="preserve">AT </w:t>
      </w:r>
      <w:r>
        <w:tab/>
        <w:t>2356</w:t>
      </w:r>
      <w:r w:rsidR="0000130C">
        <w:tab/>
      </w:r>
      <w:r>
        <w:t>Prevention &amp; Care of Athletic Injuries</w:t>
      </w:r>
    </w:p>
    <w:p w14:paraId="747A609C" w14:textId="5E8ECC7E" w:rsidR="007D1D2C" w:rsidRDefault="007D1D2C" w:rsidP="00730175">
      <w:pPr>
        <w:tabs>
          <w:tab w:val="left" w:pos="1980"/>
          <w:tab w:val="left" w:pos="2070"/>
          <w:tab w:val="left" w:pos="2700"/>
        </w:tabs>
        <w:ind w:left="1800" w:hanging="360"/>
      </w:pPr>
      <w:r>
        <w:t>AT</w:t>
      </w:r>
      <w:r>
        <w:tab/>
      </w:r>
      <w:r>
        <w:tab/>
        <w:t>4113</w:t>
      </w:r>
      <w:r>
        <w:tab/>
        <w:t>Clinical Therapeutic Interventions Lab</w:t>
      </w:r>
    </w:p>
    <w:p w14:paraId="2747E3E7" w14:textId="3419469A" w:rsidR="007D1D2C" w:rsidRDefault="007D1D2C" w:rsidP="00730175">
      <w:pPr>
        <w:tabs>
          <w:tab w:val="left" w:pos="1980"/>
          <w:tab w:val="left" w:pos="2070"/>
          <w:tab w:val="left" w:pos="2700"/>
        </w:tabs>
        <w:ind w:left="1800" w:hanging="360"/>
      </w:pPr>
      <w:r>
        <w:t>AT</w:t>
      </w:r>
      <w:r>
        <w:tab/>
      </w:r>
      <w:r>
        <w:tab/>
        <w:t>4313</w:t>
      </w:r>
      <w:r>
        <w:tab/>
        <w:t>Clinical Therapeutic Interventions</w:t>
      </w:r>
    </w:p>
    <w:p w14:paraId="48B6606E" w14:textId="03033437" w:rsidR="00071F84" w:rsidRDefault="00071F84" w:rsidP="00730175">
      <w:pPr>
        <w:tabs>
          <w:tab w:val="left" w:pos="1980"/>
          <w:tab w:val="left" w:pos="2070"/>
          <w:tab w:val="left" w:pos="2700"/>
        </w:tabs>
        <w:ind w:left="1800" w:hanging="360"/>
      </w:pPr>
      <w:r>
        <w:t xml:space="preserve">AT </w:t>
      </w:r>
      <w:r>
        <w:tab/>
        <w:t>5191</w:t>
      </w:r>
      <w:r>
        <w:tab/>
        <w:t>Capstone I</w:t>
      </w:r>
    </w:p>
    <w:p w14:paraId="2CF6D250" w14:textId="5CB7B574" w:rsidR="00071F84" w:rsidRDefault="00071F84" w:rsidP="00730175">
      <w:pPr>
        <w:tabs>
          <w:tab w:val="left" w:pos="1980"/>
          <w:tab w:val="left" w:pos="2070"/>
          <w:tab w:val="left" w:pos="2700"/>
        </w:tabs>
        <w:ind w:left="1800" w:hanging="360"/>
      </w:pPr>
      <w:r>
        <w:t>AT</w:t>
      </w:r>
      <w:r>
        <w:tab/>
      </w:r>
      <w:r>
        <w:tab/>
        <w:t>5192</w:t>
      </w:r>
      <w:r>
        <w:tab/>
        <w:t>Capstone II</w:t>
      </w:r>
    </w:p>
    <w:p w14:paraId="0A54748F" w14:textId="10855612" w:rsidR="00BB37FD" w:rsidRDefault="00BB37FD" w:rsidP="00730175">
      <w:pPr>
        <w:tabs>
          <w:tab w:val="left" w:pos="1980"/>
          <w:tab w:val="left" w:pos="2070"/>
          <w:tab w:val="left" w:pos="2700"/>
        </w:tabs>
        <w:ind w:left="1800" w:hanging="360"/>
      </w:pPr>
      <w:r>
        <w:t xml:space="preserve">AT </w:t>
      </w:r>
      <w:r>
        <w:tab/>
        <w:t>5312</w:t>
      </w:r>
      <w:r w:rsidR="0000130C">
        <w:tab/>
      </w:r>
      <w:r>
        <w:t>Evidence-Based Practice in Sports Medicine</w:t>
      </w:r>
    </w:p>
    <w:p w14:paraId="6643B8B1" w14:textId="1EAC2C7A" w:rsidR="007D1D2C" w:rsidRDefault="007D1D2C" w:rsidP="00730175">
      <w:pPr>
        <w:tabs>
          <w:tab w:val="left" w:pos="1980"/>
          <w:tab w:val="left" w:pos="2070"/>
          <w:tab w:val="left" w:pos="2700"/>
        </w:tabs>
        <w:ind w:left="1800" w:hanging="360"/>
      </w:pPr>
      <w:r>
        <w:t>AT</w:t>
      </w:r>
      <w:r>
        <w:tab/>
      </w:r>
      <w:r>
        <w:tab/>
        <w:t>5340</w:t>
      </w:r>
      <w:r>
        <w:tab/>
        <w:t>Research Methods and Evidence Based Practice in Athletic Training</w:t>
      </w:r>
    </w:p>
    <w:p w14:paraId="05F0F988" w14:textId="106A8AF0" w:rsidR="00BB37FD" w:rsidRDefault="00BB37FD" w:rsidP="00730175">
      <w:pPr>
        <w:tabs>
          <w:tab w:val="left" w:pos="1980"/>
          <w:tab w:val="left" w:pos="2070"/>
          <w:tab w:val="left" w:pos="2700"/>
        </w:tabs>
        <w:ind w:left="1800" w:hanging="360"/>
      </w:pPr>
      <w:r>
        <w:t>ESS</w:t>
      </w:r>
      <w:r>
        <w:tab/>
        <w:t>5356</w:t>
      </w:r>
      <w:r w:rsidR="0000130C">
        <w:tab/>
      </w:r>
      <w:r>
        <w:t>Applied Statistics for Health and Human Performance</w:t>
      </w:r>
    </w:p>
    <w:p w14:paraId="773D9CFB" w14:textId="77777777" w:rsidR="00BB37FD" w:rsidRDefault="00BB37FD" w:rsidP="00730175">
      <w:pPr>
        <w:pStyle w:val="ListParagraph"/>
        <w:spacing w:line="240" w:lineRule="auto"/>
        <w:ind w:left="1080"/>
      </w:pPr>
    </w:p>
    <w:p w14:paraId="78994AF5" w14:textId="411EA8F8" w:rsidR="00BB37FD" w:rsidRPr="00AF679A" w:rsidRDefault="00BB37FD" w:rsidP="00F76EC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79A">
        <w:rPr>
          <w:rFonts w:ascii="Times New Roman" w:hAnsi="Times New Roman" w:cs="Times New Roman"/>
          <w:b/>
          <w:bCs/>
          <w:sz w:val="24"/>
          <w:szCs w:val="24"/>
        </w:rPr>
        <w:t>Buena Vista University</w:t>
      </w:r>
    </w:p>
    <w:p w14:paraId="16C09AB9" w14:textId="4D5D43B3" w:rsidR="00BB37FD" w:rsidRDefault="00BB37FD" w:rsidP="00730175">
      <w:pPr>
        <w:tabs>
          <w:tab w:val="left" w:pos="2070"/>
          <w:tab w:val="left" w:pos="2160"/>
          <w:tab w:val="left" w:pos="2700"/>
        </w:tabs>
        <w:ind w:left="1440"/>
      </w:pPr>
      <w:r>
        <w:t>EXSC</w:t>
      </w:r>
      <w:r w:rsidR="0000130C">
        <w:tab/>
      </w:r>
      <w:r w:rsidR="0000130C">
        <w:tab/>
      </w:r>
      <w:r>
        <w:t>192</w:t>
      </w:r>
      <w:r>
        <w:tab/>
        <w:t>Introduction to Exercise Science</w:t>
      </w:r>
    </w:p>
    <w:p w14:paraId="5ECF3E92" w14:textId="0DFAFA6E" w:rsidR="00BB37FD" w:rsidRDefault="00BB37FD" w:rsidP="00730175">
      <w:pPr>
        <w:tabs>
          <w:tab w:val="left" w:pos="2070"/>
          <w:tab w:val="left" w:pos="2160"/>
          <w:tab w:val="left" w:pos="2700"/>
        </w:tabs>
        <w:ind w:left="2070" w:hanging="630"/>
      </w:pPr>
      <w:r>
        <w:t>EXSC</w:t>
      </w:r>
      <w:r>
        <w:tab/>
      </w:r>
      <w:r w:rsidR="0000130C">
        <w:tab/>
      </w:r>
      <w:r>
        <w:t>200</w:t>
      </w:r>
      <w:r>
        <w:tab/>
        <w:t>History, Philosophy, &amp; Ethics of Sport</w:t>
      </w:r>
    </w:p>
    <w:p w14:paraId="4C5E1DE4" w14:textId="7065FD9D" w:rsidR="00BB37FD" w:rsidRDefault="00BB37FD" w:rsidP="00730175">
      <w:pPr>
        <w:tabs>
          <w:tab w:val="left" w:pos="2070"/>
          <w:tab w:val="left" w:pos="2160"/>
          <w:tab w:val="left" w:pos="2700"/>
        </w:tabs>
        <w:ind w:left="2070" w:hanging="630"/>
      </w:pPr>
      <w:r>
        <w:t>EXSC</w:t>
      </w:r>
      <w:r w:rsidR="0000130C">
        <w:tab/>
      </w:r>
      <w:r>
        <w:tab/>
        <w:t>202</w:t>
      </w:r>
      <w:r>
        <w:tab/>
        <w:t>Public and Community Health</w:t>
      </w:r>
    </w:p>
    <w:p w14:paraId="66BD1152" w14:textId="13BF5DF5" w:rsidR="00BB37FD" w:rsidRDefault="00BB37FD" w:rsidP="00730175">
      <w:pPr>
        <w:tabs>
          <w:tab w:val="left" w:pos="2070"/>
          <w:tab w:val="left" w:pos="2160"/>
          <w:tab w:val="left" w:pos="2700"/>
        </w:tabs>
        <w:ind w:left="2070" w:hanging="630"/>
      </w:pPr>
      <w:r>
        <w:t>EXSC</w:t>
      </w:r>
      <w:r>
        <w:tab/>
      </w:r>
      <w:r w:rsidR="0000130C">
        <w:tab/>
      </w:r>
      <w:r>
        <w:t>310</w:t>
      </w:r>
      <w:r>
        <w:tab/>
        <w:t>Nutrition</w:t>
      </w:r>
    </w:p>
    <w:p w14:paraId="2CF75B35" w14:textId="2F844577" w:rsidR="00BB37FD" w:rsidRDefault="00BB37FD" w:rsidP="00730175">
      <w:pPr>
        <w:tabs>
          <w:tab w:val="left" w:pos="2070"/>
          <w:tab w:val="left" w:pos="2160"/>
          <w:tab w:val="left" w:pos="2700"/>
        </w:tabs>
        <w:ind w:left="2070" w:hanging="630"/>
      </w:pPr>
      <w:r>
        <w:t>EXSC</w:t>
      </w:r>
      <w:r>
        <w:tab/>
      </w:r>
      <w:r w:rsidR="0000130C">
        <w:tab/>
      </w:r>
      <w:r>
        <w:t>350</w:t>
      </w:r>
      <w:r>
        <w:tab/>
        <w:t>Biomechanics of Human Motion</w:t>
      </w:r>
    </w:p>
    <w:p w14:paraId="21CEEE97" w14:textId="0069A852" w:rsidR="00BB37FD" w:rsidRDefault="00BB37FD" w:rsidP="00730175">
      <w:pPr>
        <w:tabs>
          <w:tab w:val="left" w:pos="2070"/>
          <w:tab w:val="left" w:pos="2160"/>
          <w:tab w:val="left" w:pos="2700"/>
        </w:tabs>
        <w:ind w:left="2070" w:hanging="630"/>
      </w:pPr>
      <w:r>
        <w:t>EXSC</w:t>
      </w:r>
      <w:r w:rsidR="0000130C">
        <w:tab/>
      </w:r>
      <w:r>
        <w:tab/>
        <w:t>352</w:t>
      </w:r>
      <w:r>
        <w:tab/>
        <w:t>Exercise Physiology with Lab</w:t>
      </w:r>
    </w:p>
    <w:p w14:paraId="3CD230D8" w14:textId="706B0D34" w:rsidR="00BB37FD" w:rsidRDefault="00BB37FD" w:rsidP="00730175">
      <w:pPr>
        <w:tabs>
          <w:tab w:val="left" w:pos="2070"/>
          <w:tab w:val="left" w:pos="2160"/>
          <w:tab w:val="left" w:pos="2700"/>
        </w:tabs>
        <w:ind w:left="2070" w:hanging="630"/>
      </w:pPr>
      <w:r>
        <w:t>EXSC</w:t>
      </w:r>
      <w:r>
        <w:tab/>
      </w:r>
      <w:r w:rsidR="0000130C">
        <w:tab/>
      </w:r>
      <w:r>
        <w:t>360</w:t>
      </w:r>
      <w:r>
        <w:tab/>
        <w:t>Physiological Principles of Conditioning</w:t>
      </w:r>
    </w:p>
    <w:p w14:paraId="0115DA16" w14:textId="55E685AB" w:rsidR="00BB37FD" w:rsidRDefault="00BB37FD" w:rsidP="00730175">
      <w:pPr>
        <w:tabs>
          <w:tab w:val="left" w:pos="2070"/>
          <w:tab w:val="left" w:pos="2160"/>
          <w:tab w:val="left" w:pos="2700"/>
        </w:tabs>
        <w:ind w:left="2070" w:hanging="630"/>
      </w:pPr>
      <w:r>
        <w:t>EXSC</w:t>
      </w:r>
      <w:r>
        <w:tab/>
      </w:r>
      <w:r w:rsidR="0000130C">
        <w:tab/>
      </w:r>
      <w:r>
        <w:t>498</w:t>
      </w:r>
      <w:r>
        <w:tab/>
        <w:t>Human Performance Capstone</w:t>
      </w:r>
    </w:p>
    <w:p w14:paraId="000BC85E" w14:textId="77777777" w:rsidR="00B202B2" w:rsidRPr="00B202B2" w:rsidRDefault="00B202B2" w:rsidP="00730175">
      <w:pPr>
        <w:rPr>
          <w:b/>
          <w:bCs/>
        </w:rPr>
      </w:pPr>
    </w:p>
    <w:p w14:paraId="3972F344" w14:textId="77777777" w:rsidR="008D552B" w:rsidRDefault="008D552B">
      <w:pPr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09EB561E" w14:textId="77777777" w:rsidR="008D552B" w:rsidRDefault="008D552B" w:rsidP="008D552B">
      <w:pPr>
        <w:autoSpaceDE/>
        <w:autoSpaceDN/>
        <w:adjustRightInd/>
        <w:rPr>
          <w:b/>
          <w:bCs/>
        </w:rPr>
      </w:pPr>
      <w:r>
        <w:rPr>
          <w:b/>
          <w:bCs/>
        </w:rPr>
        <w:lastRenderedPageBreak/>
        <w:t>II. TEACHING – continued</w:t>
      </w:r>
    </w:p>
    <w:p w14:paraId="2F476D58" w14:textId="77777777" w:rsidR="008D552B" w:rsidRDefault="008D552B" w:rsidP="008D552B">
      <w:pPr>
        <w:autoSpaceDE/>
        <w:autoSpaceDN/>
        <w:adjustRightInd/>
        <w:rPr>
          <w:b/>
          <w:bCs/>
        </w:rPr>
      </w:pPr>
    </w:p>
    <w:p w14:paraId="02E86F22" w14:textId="45506D03" w:rsidR="00FE034B" w:rsidRDefault="006446E6" w:rsidP="00730175">
      <w:pPr>
        <w:rPr>
          <w:b/>
        </w:rPr>
      </w:pPr>
      <w:r w:rsidRPr="00887E39">
        <w:rPr>
          <w:b/>
        </w:rPr>
        <w:t>C. Directed Student Learning (i.e.</w:t>
      </w:r>
      <w:r w:rsidR="005C1EE1">
        <w:rPr>
          <w:b/>
        </w:rPr>
        <w:t>,</w:t>
      </w:r>
      <w:r w:rsidRPr="00887E39">
        <w:rPr>
          <w:b/>
        </w:rPr>
        <w:t xml:space="preserve"> theses, dissertations, exit committees, etc.):</w:t>
      </w:r>
    </w:p>
    <w:p w14:paraId="11F2E54C" w14:textId="2E535892" w:rsidR="008B586A" w:rsidRDefault="008B586A" w:rsidP="00730175">
      <w:pPr>
        <w:rPr>
          <w:b/>
        </w:rPr>
      </w:pPr>
    </w:p>
    <w:p w14:paraId="5E46FBF6" w14:textId="77777777" w:rsidR="00457906" w:rsidRDefault="00457906" w:rsidP="00457906">
      <w:pPr>
        <w:rPr>
          <w:b/>
          <w:i/>
          <w:iCs/>
        </w:rPr>
      </w:pPr>
      <w:r>
        <w:rPr>
          <w:b/>
          <w:i/>
          <w:iCs/>
        </w:rPr>
        <w:t>Middle Tennessee State University Thesis &amp; Dissertation Committees:</w:t>
      </w:r>
    </w:p>
    <w:p w14:paraId="2A58A187" w14:textId="77777777" w:rsidR="00A8059E" w:rsidRDefault="00A8059E" w:rsidP="00457906">
      <w:pPr>
        <w:rPr>
          <w:b/>
          <w:i/>
          <w:iCs/>
        </w:rPr>
      </w:pPr>
    </w:p>
    <w:p w14:paraId="7A98A8D7" w14:textId="2E85BA3D" w:rsidR="00B75330" w:rsidRPr="00B75330" w:rsidRDefault="00B75330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>
        <w:rPr>
          <w:rFonts w:eastAsiaTheme="minorHAnsi"/>
        </w:rPr>
        <w:t xml:space="preserve">Harris S. </w:t>
      </w:r>
      <w:r w:rsidR="007F059B">
        <w:rPr>
          <w:rFonts w:eastAsiaTheme="minorHAnsi"/>
          <w:i/>
          <w:iCs/>
        </w:rPr>
        <w:t>Examining the effect</w:t>
      </w:r>
      <w:r w:rsidR="005D3AC3">
        <w:rPr>
          <w:rFonts w:eastAsiaTheme="minorHAnsi"/>
          <w:i/>
          <w:iCs/>
        </w:rPr>
        <w:t xml:space="preserve"> of </w:t>
      </w:r>
      <w:r w:rsidR="00F56653">
        <w:rPr>
          <w:rFonts w:eastAsiaTheme="minorHAnsi"/>
          <w:i/>
          <w:iCs/>
        </w:rPr>
        <w:t>Supplemental Nutrition Assistance Program enrollment on food insecurity in college students</w:t>
      </w:r>
      <w:r>
        <w:rPr>
          <w:rFonts w:eastAsiaTheme="minorHAnsi"/>
          <w:i/>
          <w:iCs/>
        </w:rPr>
        <w:t xml:space="preserve"> </w:t>
      </w:r>
      <w:r>
        <w:rPr>
          <w:rFonts w:eastAsiaTheme="minorHAnsi"/>
        </w:rPr>
        <w:t>[dissertation] Murfreesboro, Tennessee: Middle Tennessee State University; 202</w:t>
      </w:r>
      <w:r w:rsidR="00F56653">
        <w:rPr>
          <w:rFonts w:eastAsiaTheme="minorHAnsi"/>
        </w:rPr>
        <w:t>4</w:t>
      </w:r>
      <w:r>
        <w:rPr>
          <w:rFonts w:eastAsiaTheme="minorHAnsi"/>
        </w:rPr>
        <w:t xml:space="preserve"> </w:t>
      </w:r>
      <w:r>
        <w:rPr>
          <w:rFonts w:eastAsiaTheme="minorHAnsi"/>
          <w:b/>
          <w:bCs/>
        </w:rPr>
        <w:t>(Member)</w:t>
      </w:r>
      <w:r w:rsidRPr="00B75330">
        <w:rPr>
          <w:rFonts w:eastAsiaTheme="minorHAnsi"/>
          <w:i/>
          <w:iCs/>
          <w:color w:val="5B9BD5" w:themeColor="accent1"/>
        </w:rPr>
        <w:t>,</w:t>
      </w:r>
      <w:r w:rsidRPr="00B75330">
        <w:rPr>
          <w:rFonts w:eastAsiaTheme="minorHAnsi"/>
          <w:i/>
          <w:iCs/>
        </w:rPr>
        <w:t xml:space="preserve"> </w:t>
      </w:r>
      <w:r w:rsidRPr="00B75330">
        <w:rPr>
          <w:rFonts w:eastAsiaTheme="minorHAnsi"/>
          <w:i/>
          <w:iCs/>
          <w:color w:val="5B9BD5" w:themeColor="accent1"/>
        </w:rPr>
        <w:t>in progress.</w:t>
      </w:r>
    </w:p>
    <w:p w14:paraId="7C754291" w14:textId="77777777" w:rsidR="00B75330" w:rsidRDefault="00B75330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1B966A83" w14:textId="4D92312C" w:rsidR="00520F79" w:rsidRPr="008D552B" w:rsidRDefault="00520F79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  <w:color w:val="5B9BD5" w:themeColor="accent1"/>
        </w:rPr>
      </w:pPr>
      <w:r>
        <w:rPr>
          <w:rFonts w:eastAsiaTheme="minorHAnsi"/>
        </w:rPr>
        <w:t xml:space="preserve">Hurt K. </w:t>
      </w:r>
      <w:r w:rsidR="00B619F1">
        <w:rPr>
          <w:rFonts w:eastAsiaTheme="minorHAnsi"/>
          <w:i/>
          <w:iCs/>
        </w:rPr>
        <w:t xml:space="preserve">Practicality of the Lachman’s special test for athletic trainers </w:t>
      </w:r>
      <w:r>
        <w:rPr>
          <w:rFonts w:eastAsiaTheme="minorHAnsi"/>
        </w:rPr>
        <w:t xml:space="preserve">[master’s thesis] Murfreesboro, Tennessee: Middle Tennessee State University; 2024 </w:t>
      </w:r>
      <w:r w:rsidRPr="00520F79">
        <w:rPr>
          <w:rFonts w:eastAsiaTheme="minorHAnsi"/>
          <w:b/>
          <w:bCs/>
        </w:rPr>
        <w:t>(Member)</w:t>
      </w:r>
      <w:r w:rsidR="008D552B" w:rsidRPr="00B75330">
        <w:rPr>
          <w:rFonts w:eastAsiaTheme="minorHAnsi"/>
          <w:i/>
          <w:iCs/>
          <w:color w:val="5B9BD5" w:themeColor="accent1"/>
        </w:rPr>
        <w:t>, in progress.</w:t>
      </w:r>
    </w:p>
    <w:p w14:paraId="0F9C03C5" w14:textId="77777777" w:rsidR="00520F79" w:rsidRDefault="00520F79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3F6B7A5B" w14:textId="7480E347" w:rsidR="00A8059E" w:rsidRPr="00402AE5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 w:rsidRPr="00402AE5">
        <w:rPr>
          <w:rFonts w:eastAsiaTheme="minorHAnsi"/>
        </w:rPr>
        <w:t xml:space="preserve">Hunt R. </w:t>
      </w:r>
      <w:r w:rsidRPr="00C135BF">
        <w:rPr>
          <w:rFonts w:eastAsiaTheme="minorHAnsi"/>
          <w:i/>
          <w:iCs/>
        </w:rPr>
        <w:t>Certified athletic trainers’ knowledge of the NATA position statement of preventing sudden death in sport; sudden cardiac arrest</w:t>
      </w:r>
      <w:r w:rsidRPr="00402AE5">
        <w:rPr>
          <w:rFonts w:eastAsiaTheme="minorHAnsi"/>
        </w:rPr>
        <w:t xml:space="preserve"> </w:t>
      </w:r>
      <w:r>
        <w:rPr>
          <w:rFonts w:eastAsiaTheme="minorHAnsi"/>
        </w:rPr>
        <w:t>[master’s thesis] Murfreesboro, Tennessee:</w:t>
      </w:r>
      <w:r w:rsidRPr="00402AE5">
        <w:rPr>
          <w:rFonts w:eastAsiaTheme="minorHAnsi"/>
        </w:rPr>
        <w:t xml:space="preserve"> Middle Tennessee State University</w:t>
      </w:r>
      <w:r>
        <w:rPr>
          <w:rFonts w:eastAsiaTheme="minorHAnsi"/>
        </w:rPr>
        <w:t>; 2016</w:t>
      </w:r>
      <w:r w:rsidRPr="00402AE5">
        <w:rPr>
          <w:rFonts w:eastAsiaTheme="minorHAnsi"/>
        </w:rPr>
        <w:t xml:space="preserve"> </w:t>
      </w:r>
      <w:r w:rsidRPr="00402AE5">
        <w:rPr>
          <w:rFonts w:eastAsiaTheme="minorHAnsi"/>
          <w:b/>
        </w:rPr>
        <w:t>(Member)</w:t>
      </w:r>
    </w:p>
    <w:p w14:paraId="1941C16A" w14:textId="77777777" w:rsidR="00A8059E" w:rsidRDefault="00A8059E" w:rsidP="00A8059E">
      <w:pPr>
        <w:rPr>
          <w:b/>
          <w:i/>
          <w:iCs/>
        </w:rPr>
      </w:pPr>
    </w:p>
    <w:p w14:paraId="0AA5B682" w14:textId="77777777" w:rsidR="00A8059E" w:rsidRPr="00402AE5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 w:rsidRPr="00402AE5">
        <w:rPr>
          <w:rFonts w:eastAsiaTheme="minorHAnsi"/>
        </w:rPr>
        <w:t xml:space="preserve">Jones K. </w:t>
      </w:r>
      <w:r w:rsidRPr="00C135BF">
        <w:rPr>
          <w:rFonts w:eastAsiaTheme="minorHAnsi"/>
          <w:i/>
          <w:iCs/>
        </w:rPr>
        <w:t>Certified athletic trainers’ knowledge of the NATA position statement of preventing sudden death in sport; exertional heat illnesses</w:t>
      </w:r>
      <w:r>
        <w:rPr>
          <w:rFonts w:eastAsiaTheme="minorHAnsi"/>
        </w:rPr>
        <w:t xml:space="preserve"> [master’s thesis] Murfreesboro, Tennessee:</w:t>
      </w:r>
      <w:r w:rsidRPr="00402AE5">
        <w:rPr>
          <w:rFonts w:eastAsiaTheme="minorHAnsi"/>
        </w:rPr>
        <w:t xml:space="preserve"> Middle Tennessee State University</w:t>
      </w:r>
      <w:r>
        <w:rPr>
          <w:rFonts w:eastAsiaTheme="minorHAnsi"/>
        </w:rPr>
        <w:t>; 2016</w:t>
      </w:r>
      <w:r w:rsidRPr="00402AE5">
        <w:rPr>
          <w:rFonts w:eastAsiaTheme="minorHAnsi"/>
        </w:rPr>
        <w:t xml:space="preserve"> </w:t>
      </w:r>
      <w:r w:rsidRPr="00402AE5">
        <w:rPr>
          <w:rFonts w:eastAsiaTheme="minorHAnsi"/>
          <w:b/>
        </w:rPr>
        <w:t>(Member)</w:t>
      </w:r>
    </w:p>
    <w:p w14:paraId="12575925" w14:textId="77777777" w:rsidR="00A8059E" w:rsidRPr="00402AE5" w:rsidRDefault="00A8059E" w:rsidP="00A8059E">
      <w:pPr>
        <w:autoSpaceDE/>
        <w:autoSpaceDN/>
        <w:adjustRightInd/>
        <w:ind w:left="180"/>
        <w:contextualSpacing/>
        <w:rPr>
          <w:rFonts w:eastAsiaTheme="minorHAnsi"/>
        </w:rPr>
      </w:pPr>
    </w:p>
    <w:p w14:paraId="3C039198" w14:textId="77777777" w:rsidR="00A8059E" w:rsidRPr="00402AE5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 w:rsidRPr="00402AE5">
        <w:rPr>
          <w:rFonts w:eastAsiaTheme="minorHAnsi"/>
        </w:rPr>
        <w:t xml:space="preserve">Faircloth C. </w:t>
      </w:r>
      <w:r w:rsidRPr="00C135BF">
        <w:rPr>
          <w:rFonts w:eastAsiaTheme="minorHAnsi"/>
          <w:i/>
          <w:iCs/>
        </w:rPr>
        <w:t>Athletic trainers’ knowledge of performance enhancing drugs</w:t>
      </w:r>
      <w:r>
        <w:rPr>
          <w:rFonts w:eastAsiaTheme="minorHAnsi"/>
        </w:rPr>
        <w:t xml:space="preserve"> [master’s thesis] Murfreesboro, Tennessee:</w:t>
      </w:r>
      <w:r w:rsidRPr="00402AE5">
        <w:rPr>
          <w:rFonts w:eastAsiaTheme="minorHAnsi"/>
        </w:rPr>
        <w:t xml:space="preserve"> Middle Tennessee State University</w:t>
      </w:r>
      <w:r>
        <w:rPr>
          <w:rFonts w:eastAsiaTheme="minorHAnsi"/>
        </w:rPr>
        <w:t>; 2016</w:t>
      </w:r>
      <w:r w:rsidRPr="00402AE5">
        <w:rPr>
          <w:rFonts w:eastAsiaTheme="minorHAnsi"/>
        </w:rPr>
        <w:t xml:space="preserve"> </w:t>
      </w:r>
      <w:r w:rsidRPr="00402AE5">
        <w:rPr>
          <w:rFonts w:eastAsiaTheme="minorHAnsi"/>
          <w:b/>
        </w:rPr>
        <w:t>(Member)</w:t>
      </w:r>
    </w:p>
    <w:p w14:paraId="66CD9A4D" w14:textId="623A87AF" w:rsidR="00A44424" w:rsidRDefault="00A44424">
      <w:pPr>
        <w:autoSpaceDE/>
        <w:autoSpaceDN/>
        <w:adjustRightInd/>
        <w:rPr>
          <w:b/>
          <w:bCs/>
        </w:rPr>
      </w:pPr>
    </w:p>
    <w:p w14:paraId="31A65CC7" w14:textId="77777777" w:rsidR="00A8059E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  <w:b/>
        </w:rPr>
      </w:pPr>
      <w:r w:rsidRPr="00402AE5">
        <w:rPr>
          <w:rFonts w:eastAsiaTheme="minorHAnsi"/>
        </w:rPr>
        <w:t xml:space="preserve">Thompson AC. </w:t>
      </w:r>
      <w:r w:rsidRPr="00C135BF">
        <w:rPr>
          <w:rFonts w:eastAsiaTheme="minorHAnsi"/>
          <w:i/>
          <w:iCs/>
        </w:rPr>
        <w:t xml:space="preserve">Exploring Correlations between Adaptive Recreation Participation and Student Success </w:t>
      </w:r>
      <w:r>
        <w:rPr>
          <w:rFonts w:eastAsiaTheme="minorHAnsi"/>
        </w:rPr>
        <w:t>[master’s thesis] Murfreesboro, Tennessee:</w:t>
      </w:r>
      <w:r w:rsidRPr="00402AE5">
        <w:rPr>
          <w:rFonts w:eastAsiaTheme="minorHAnsi"/>
        </w:rPr>
        <w:t xml:space="preserve"> Middle Tennessee State University</w:t>
      </w:r>
      <w:r>
        <w:rPr>
          <w:rFonts w:eastAsiaTheme="minorHAnsi"/>
        </w:rPr>
        <w:t>; 2016</w:t>
      </w:r>
      <w:r w:rsidRPr="00402AE5">
        <w:rPr>
          <w:rFonts w:eastAsiaTheme="minorHAnsi"/>
        </w:rPr>
        <w:t xml:space="preserve"> </w:t>
      </w:r>
      <w:r w:rsidRPr="00402AE5">
        <w:rPr>
          <w:rFonts w:eastAsiaTheme="minorHAnsi"/>
          <w:b/>
        </w:rPr>
        <w:t>(Member)</w:t>
      </w:r>
    </w:p>
    <w:p w14:paraId="5642010E" w14:textId="77777777" w:rsidR="00A8059E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3D2F49DB" w14:textId="77777777" w:rsidR="00A8059E" w:rsidRPr="00402AE5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 w:rsidRPr="00402AE5">
        <w:rPr>
          <w:rFonts w:eastAsiaTheme="minorHAnsi"/>
        </w:rPr>
        <w:t xml:space="preserve">Searles C. </w:t>
      </w:r>
      <w:r w:rsidRPr="00C135BF">
        <w:rPr>
          <w:rFonts w:eastAsiaTheme="minorHAnsi"/>
          <w:i/>
          <w:iCs/>
        </w:rPr>
        <w:t xml:space="preserve">Test-Retest Reliability of the </w:t>
      </w:r>
      <w:proofErr w:type="spellStart"/>
      <w:r w:rsidRPr="00C135BF">
        <w:rPr>
          <w:rFonts w:eastAsiaTheme="minorHAnsi"/>
          <w:i/>
          <w:iCs/>
        </w:rPr>
        <w:t>BrainFx</w:t>
      </w:r>
      <w:proofErr w:type="spellEnd"/>
      <w:r w:rsidRPr="00C135BF">
        <w:rPr>
          <w:rFonts w:eastAsiaTheme="minorHAnsi"/>
          <w:i/>
          <w:iCs/>
        </w:rPr>
        <w:t xml:space="preserve"> 360 Performance Assessment</w:t>
      </w:r>
      <w:r>
        <w:rPr>
          <w:rFonts w:eastAsiaTheme="minorHAnsi"/>
        </w:rPr>
        <w:t xml:space="preserve"> [master’s thesis] Murfreesboro, Tennessee:</w:t>
      </w:r>
      <w:r w:rsidRPr="00402AE5">
        <w:rPr>
          <w:rFonts w:eastAsiaTheme="minorHAnsi"/>
        </w:rPr>
        <w:t xml:space="preserve"> Middle Tennessee State University</w:t>
      </w:r>
      <w:r>
        <w:rPr>
          <w:rFonts w:eastAsiaTheme="minorHAnsi"/>
        </w:rPr>
        <w:t>; 2015</w:t>
      </w:r>
      <w:r w:rsidRPr="00402AE5">
        <w:rPr>
          <w:rFonts w:eastAsiaTheme="minorHAnsi"/>
        </w:rPr>
        <w:t xml:space="preserve"> </w:t>
      </w:r>
      <w:r w:rsidRPr="00402AE5">
        <w:rPr>
          <w:rFonts w:eastAsiaTheme="minorHAnsi"/>
          <w:b/>
        </w:rPr>
        <w:t>(Member)</w:t>
      </w:r>
      <w:r w:rsidRPr="00402AE5">
        <w:rPr>
          <w:rFonts w:eastAsiaTheme="minorHAnsi"/>
        </w:rPr>
        <w:t xml:space="preserve"> </w:t>
      </w:r>
    </w:p>
    <w:p w14:paraId="5A31333E" w14:textId="77777777" w:rsidR="00A8059E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2C87C5D0" w14:textId="77777777" w:rsidR="00A8059E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  <w:b/>
        </w:rPr>
      </w:pPr>
      <w:r w:rsidRPr="00402AE5">
        <w:rPr>
          <w:rFonts w:eastAsiaTheme="minorHAnsi"/>
        </w:rPr>
        <w:t xml:space="preserve">Clutter C. </w:t>
      </w:r>
      <w:r w:rsidRPr="00C135BF">
        <w:rPr>
          <w:rFonts w:eastAsiaTheme="minorHAnsi"/>
          <w:i/>
          <w:iCs/>
        </w:rPr>
        <w:t>Overuse Injuries in Pediatric and Adolescent Athletes and Sport Participation</w:t>
      </w:r>
      <w:r>
        <w:rPr>
          <w:rFonts w:eastAsiaTheme="minorHAnsi"/>
        </w:rPr>
        <w:t xml:space="preserve"> [master’s thesis] Murfreesboro, Tennessee:</w:t>
      </w:r>
      <w:r w:rsidRPr="00402AE5">
        <w:rPr>
          <w:rFonts w:eastAsiaTheme="minorHAnsi"/>
        </w:rPr>
        <w:t xml:space="preserve"> Middle Tennessee State University</w:t>
      </w:r>
      <w:r>
        <w:rPr>
          <w:rFonts w:eastAsiaTheme="minorHAnsi"/>
        </w:rPr>
        <w:t>; 2015</w:t>
      </w:r>
      <w:r w:rsidRPr="00402AE5">
        <w:rPr>
          <w:rFonts w:eastAsiaTheme="minorHAnsi"/>
        </w:rPr>
        <w:t xml:space="preserve"> </w:t>
      </w:r>
      <w:r w:rsidRPr="00402AE5">
        <w:rPr>
          <w:rFonts w:eastAsiaTheme="minorHAnsi"/>
          <w:b/>
        </w:rPr>
        <w:t>(Member)</w:t>
      </w:r>
    </w:p>
    <w:p w14:paraId="2B67EABE" w14:textId="77777777" w:rsidR="00A8059E" w:rsidRDefault="00A8059E" w:rsidP="00457906">
      <w:pPr>
        <w:rPr>
          <w:b/>
          <w:i/>
          <w:iCs/>
        </w:rPr>
      </w:pPr>
    </w:p>
    <w:p w14:paraId="4E79A936" w14:textId="0C857D0E" w:rsidR="008B586A" w:rsidRDefault="008B586A" w:rsidP="00730175">
      <w:pPr>
        <w:rPr>
          <w:b/>
          <w:i/>
          <w:iCs/>
        </w:rPr>
      </w:pPr>
      <w:r w:rsidRPr="008B586A">
        <w:rPr>
          <w:b/>
          <w:i/>
          <w:iCs/>
        </w:rPr>
        <w:t xml:space="preserve">Texas State University Thesis </w:t>
      </w:r>
      <w:r w:rsidR="00A8059E">
        <w:rPr>
          <w:b/>
          <w:i/>
          <w:iCs/>
        </w:rPr>
        <w:t xml:space="preserve">and Culminating Research Project </w:t>
      </w:r>
      <w:r w:rsidRPr="008B586A">
        <w:rPr>
          <w:b/>
          <w:i/>
          <w:iCs/>
        </w:rPr>
        <w:t>Committees:</w:t>
      </w:r>
    </w:p>
    <w:p w14:paraId="53C844D6" w14:textId="4505A760" w:rsidR="008B586A" w:rsidRPr="008B586A" w:rsidRDefault="008B586A" w:rsidP="00730175">
      <w:pPr>
        <w:rPr>
          <w:bCs/>
        </w:rPr>
      </w:pPr>
    </w:p>
    <w:p w14:paraId="5091ECF8" w14:textId="71EABD82" w:rsidR="009E42FE" w:rsidRDefault="009E42FE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Howell, CE. </w:t>
      </w:r>
      <w:r w:rsidRPr="00604CBD">
        <w:rPr>
          <w:rFonts w:ascii="Times New Roman" w:hAnsi="Times New Roman" w:cs="Times New Roman"/>
          <w:i/>
          <w:iCs/>
          <w:sz w:val="24"/>
          <w:szCs w:val="24"/>
        </w:rPr>
        <w:t>Survey on athletes’ knowledge, beliefs, and attitudes about the use of intravenous fluids for hydration.</w:t>
      </w:r>
      <w:r>
        <w:rPr>
          <w:rFonts w:ascii="Times New Roman" w:hAnsi="Times New Roman" w:cs="Times New Roman"/>
          <w:sz w:val="24"/>
          <w:szCs w:val="24"/>
        </w:rPr>
        <w:t xml:space="preserve"> [ma</w:t>
      </w:r>
      <w:r w:rsidR="004D4DE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ter’s thesis] San Marcos, Texas: Texas State University; 2024</w:t>
      </w:r>
      <w:r w:rsidRPr="009E42FE">
        <w:rPr>
          <w:rFonts w:ascii="Times New Roman" w:hAnsi="Times New Roman" w:cs="Times New Roman"/>
          <w:b/>
          <w:bCs/>
          <w:sz w:val="24"/>
          <w:szCs w:val="24"/>
        </w:rPr>
        <w:t xml:space="preserve"> (Member)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E42FE">
        <w:rPr>
          <w:rFonts w:ascii="Times New Roman" w:hAnsi="Times New Roman" w:cs="Times New Roman"/>
          <w:i/>
          <w:iCs/>
          <w:color w:val="5B9BD5" w:themeColor="accent1"/>
          <w:sz w:val="24"/>
          <w:szCs w:val="24"/>
        </w:rPr>
        <w:t>in progress</w:t>
      </w:r>
    </w:p>
    <w:p w14:paraId="322CCAD5" w14:textId="0DDD8B1E" w:rsidR="00A8059E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  <w:b/>
          <w:bCs/>
        </w:rPr>
      </w:pPr>
      <w:r>
        <w:rPr>
          <w:rFonts w:eastAsiaTheme="minorHAnsi"/>
        </w:rPr>
        <w:t xml:space="preserve">Sandoval, NM. </w:t>
      </w:r>
      <w:r>
        <w:rPr>
          <w:rFonts w:eastAsiaTheme="minorHAnsi"/>
          <w:i/>
          <w:iCs/>
        </w:rPr>
        <w:t xml:space="preserve">Examination of the relationship between adolescent athletes’ mental toughness and their coach’s coaching behaviors: A systematic review. </w:t>
      </w:r>
      <w:r>
        <w:rPr>
          <w:rFonts w:eastAsiaTheme="minorHAnsi"/>
        </w:rPr>
        <w:t xml:space="preserve">[master’s capstone research project]. San Marcos, Texas: Texas State University; 2023 </w:t>
      </w:r>
      <w:r w:rsidRPr="00FA74CE">
        <w:rPr>
          <w:rFonts w:eastAsiaTheme="minorHAnsi"/>
          <w:b/>
          <w:bCs/>
        </w:rPr>
        <w:t>(Chair)</w:t>
      </w:r>
    </w:p>
    <w:p w14:paraId="7563EEBD" w14:textId="77777777" w:rsidR="00A8059E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  <w:b/>
          <w:bCs/>
        </w:rPr>
      </w:pPr>
    </w:p>
    <w:p w14:paraId="6AA79E65" w14:textId="77777777" w:rsidR="00B75330" w:rsidRDefault="00B75330" w:rsidP="00B75330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2FFB0B8B" w14:textId="77777777" w:rsidR="00B75330" w:rsidRDefault="00B75330" w:rsidP="00B75330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01022760" w14:textId="77777777" w:rsidR="00B75330" w:rsidRDefault="00B75330" w:rsidP="00B75330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5769192A" w14:textId="77777777" w:rsidR="00B75330" w:rsidRDefault="00B75330" w:rsidP="00B75330">
      <w:pPr>
        <w:rPr>
          <w:b/>
          <w:bCs/>
        </w:rPr>
      </w:pPr>
      <w:r>
        <w:rPr>
          <w:b/>
          <w:bCs/>
        </w:rPr>
        <w:t>II. TEACHING – continued</w:t>
      </w:r>
    </w:p>
    <w:p w14:paraId="75F74961" w14:textId="77777777" w:rsidR="00B75330" w:rsidRDefault="00B75330" w:rsidP="00B75330">
      <w:pPr>
        <w:rPr>
          <w:b/>
          <w:i/>
          <w:iCs/>
        </w:rPr>
      </w:pPr>
    </w:p>
    <w:p w14:paraId="2AC7085F" w14:textId="77777777" w:rsidR="00B75330" w:rsidRDefault="00B75330" w:rsidP="00B75330">
      <w:pPr>
        <w:rPr>
          <w:b/>
        </w:rPr>
      </w:pPr>
      <w:r w:rsidRPr="00887E39">
        <w:rPr>
          <w:b/>
        </w:rPr>
        <w:t>C. Directed Student Learning (i.e.</w:t>
      </w:r>
      <w:r>
        <w:rPr>
          <w:b/>
        </w:rPr>
        <w:t>,</w:t>
      </w:r>
      <w:r w:rsidRPr="00887E39">
        <w:rPr>
          <w:b/>
        </w:rPr>
        <w:t xml:space="preserve"> theses, dissertations, exit committees</w:t>
      </w:r>
      <w:r>
        <w:rPr>
          <w:b/>
        </w:rPr>
        <w:t>)-continued</w:t>
      </w:r>
      <w:r w:rsidRPr="00887E39">
        <w:rPr>
          <w:b/>
        </w:rPr>
        <w:t>:</w:t>
      </w:r>
    </w:p>
    <w:p w14:paraId="30990159" w14:textId="77777777" w:rsidR="00B75330" w:rsidRDefault="00B75330" w:rsidP="00B75330">
      <w:pPr>
        <w:rPr>
          <w:b/>
        </w:rPr>
      </w:pPr>
    </w:p>
    <w:p w14:paraId="78D58F31" w14:textId="77777777" w:rsidR="00B75330" w:rsidRDefault="00B75330" w:rsidP="00B75330">
      <w:pPr>
        <w:rPr>
          <w:b/>
          <w:i/>
          <w:iCs/>
        </w:rPr>
      </w:pPr>
      <w:r w:rsidRPr="008B586A">
        <w:rPr>
          <w:b/>
          <w:i/>
          <w:iCs/>
        </w:rPr>
        <w:t xml:space="preserve">Texas State University Thesis </w:t>
      </w:r>
      <w:r>
        <w:rPr>
          <w:b/>
          <w:i/>
          <w:iCs/>
        </w:rPr>
        <w:t xml:space="preserve">and Culminating Research Project </w:t>
      </w:r>
      <w:r w:rsidRPr="008B586A">
        <w:rPr>
          <w:b/>
          <w:i/>
          <w:iCs/>
        </w:rPr>
        <w:t>Committees</w:t>
      </w:r>
      <w:r>
        <w:rPr>
          <w:b/>
          <w:i/>
          <w:iCs/>
        </w:rPr>
        <w:t xml:space="preserve"> (cont.):</w:t>
      </w:r>
    </w:p>
    <w:p w14:paraId="2F366479" w14:textId="77777777" w:rsidR="00B75330" w:rsidRDefault="00B75330" w:rsidP="00B75330">
      <w:pPr>
        <w:rPr>
          <w:b/>
          <w:i/>
          <w:iCs/>
        </w:rPr>
      </w:pPr>
    </w:p>
    <w:p w14:paraId="63ED9D6D" w14:textId="3B748AEB" w:rsidR="008D552B" w:rsidRDefault="00A8059E" w:rsidP="00B75330">
      <w:pPr>
        <w:autoSpaceDE/>
        <w:autoSpaceDN/>
        <w:adjustRightInd/>
        <w:spacing w:after="200"/>
        <w:ind w:left="180"/>
        <w:contextualSpacing/>
        <w:rPr>
          <w:rFonts w:eastAsiaTheme="minorHAnsi"/>
          <w:b/>
          <w:bCs/>
        </w:rPr>
      </w:pPr>
      <w:r>
        <w:rPr>
          <w:rFonts w:eastAsiaTheme="minorHAnsi"/>
        </w:rPr>
        <w:t xml:space="preserve">Sandoval, SJ. </w:t>
      </w:r>
      <w:r>
        <w:rPr>
          <w:rFonts w:eastAsiaTheme="minorHAnsi"/>
          <w:i/>
          <w:iCs/>
        </w:rPr>
        <w:t xml:space="preserve">Effectiveness of vestibular rehabilitation strategies improving vestibular impairment and corresponding symptoms in sports-related concussion patients: A critically appraised topic. </w:t>
      </w:r>
      <w:r>
        <w:rPr>
          <w:rFonts w:eastAsiaTheme="minorHAnsi"/>
        </w:rPr>
        <w:t xml:space="preserve">[master’s capstone research project]. San Marcos, Texas: Texas State University; 2022 </w:t>
      </w:r>
      <w:r w:rsidRPr="00A71600">
        <w:rPr>
          <w:rFonts w:eastAsiaTheme="minorHAnsi"/>
          <w:b/>
          <w:bCs/>
        </w:rPr>
        <w:t>(Chair)</w:t>
      </w:r>
      <w:r w:rsidR="00B75330">
        <w:rPr>
          <w:rFonts w:eastAsiaTheme="minorHAnsi"/>
          <w:b/>
          <w:bCs/>
        </w:rPr>
        <w:t xml:space="preserve"> </w:t>
      </w:r>
    </w:p>
    <w:p w14:paraId="5D4D2DC9" w14:textId="77777777" w:rsidR="008D552B" w:rsidRDefault="008D552B" w:rsidP="008D552B">
      <w:pPr>
        <w:rPr>
          <w:b/>
          <w:i/>
          <w:iCs/>
        </w:rPr>
      </w:pPr>
    </w:p>
    <w:p w14:paraId="543999B8" w14:textId="093CBE5D" w:rsidR="004109D4" w:rsidRPr="004109D4" w:rsidRDefault="004109D4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Sandoval, SN. Healthcare utilization and racial disparities in women transitioning through menopause. [master’s thesis]. San Marcos, Texas: Texas State University; 2022 </w:t>
      </w:r>
      <w:r w:rsidRPr="004109D4">
        <w:rPr>
          <w:rFonts w:ascii="Times New Roman" w:hAnsi="Times New Roman" w:cs="Times New Roman"/>
          <w:b/>
          <w:bCs/>
          <w:sz w:val="24"/>
          <w:szCs w:val="24"/>
        </w:rPr>
        <w:t>(Member)</w:t>
      </w:r>
    </w:p>
    <w:p w14:paraId="46547086" w14:textId="77777777" w:rsidR="004109D4" w:rsidRDefault="004109D4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154A488D" w14:textId="40CAFCE3" w:rsidR="00C2136C" w:rsidRDefault="00C2136C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 w:rsidRPr="00C2136C">
        <w:rPr>
          <w:rFonts w:ascii="Times New Roman" w:hAnsi="Times New Roman" w:cs="Times New Roman"/>
          <w:sz w:val="24"/>
          <w:szCs w:val="24"/>
        </w:rPr>
        <w:t>Mefferd DL. Organizational fit and teammate interactions: Why some athletes experience burnout. [master’s thesis]. San Marcos, Texas: Texas State University; 2021,</w:t>
      </w:r>
      <w:r w:rsidRPr="00C2136C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444458" w:rsidRPr="0044445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2136C">
        <w:rPr>
          <w:rFonts w:ascii="Times New Roman" w:hAnsi="Times New Roman" w:cs="Times New Roman"/>
          <w:b/>
          <w:bCs/>
          <w:sz w:val="24"/>
          <w:szCs w:val="24"/>
        </w:rPr>
        <w:t>Member)</w:t>
      </w:r>
    </w:p>
    <w:p w14:paraId="1C001D9B" w14:textId="77777777" w:rsidR="00A8059E" w:rsidRPr="00B070B9" w:rsidRDefault="00A8059E" w:rsidP="00A8059E">
      <w:pPr>
        <w:autoSpaceDE/>
        <w:autoSpaceDN/>
        <w:adjustRightInd/>
        <w:spacing w:after="200"/>
        <w:ind w:left="180"/>
        <w:contextualSpacing/>
        <w:rPr>
          <w:rFonts w:eastAsiaTheme="minorHAnsi"/>
          <w:i/>
          <w:iCs/>
        </w:rPr>
      </w:pPr>
      <w:proofErr w:type="spellStart"/>
      <w:r w:rsidRPr="00B070B9">
        <w:rPr>
          <w:rFonts w:eastAsiaTheme="minorHAnsi"/>
        </w:rPr>
        <w:t>Hinrickson</w:t>
      </w:r>
      <w:proofErr w:type="spellEnd"/>
      <w:r w:rsidRPr="00B070B9">
        <w:rPr>
          <w:rFonts w:eastAsiaTheme="minorHAnsi"/>
        </w:rPr>
        <w:t xml:space="preserve"> D, Scheidemantel L. </w:t>
      </w:r>
      <w:proofErr w:type="gramStart"/>
      <w:r>
        <w:rPr>
          <w:rFonts w:eastAsiaTheme="minorHAnsi"/>
          <w:i/>
          <w:iCs/>
        </w:rPr>
        <w:t>Development</w:t>
      </w:r>
      <w:proofErr w:type="gramEnd"/>
      <w:r>
        <w:rPr>
          <w:rFonts w:eastAsiaTheme="minorHAnsi"/>
          <w:i/>
          <w:iCs/>
        </w:rPr>
        <w:t xml:space="preserve"> and pilot testing of a novel mental toughness questionnaire</w:t>
      </w:r>
      <w:r w:rsidRPr="00B070B9">
        <w:rPr>
          <w:rFonts w:eastAsiaTheme="minorHAnsi"/>
        </w:rPr>
        <w:t xml:space="preserve"> [master’s culminating project]. San Marcos, Texas: Texas State University; 2021</w:t>
      </w:r>
      <w:r>
        <w:rPr>
          <w:rFonts w:eastAsiaTheme="minorHAnsi"/>
        </w:rPr>
        <w:t xml:space="preserve"> </w:t>
      </w:r>
      <w:r w:rsidRPr="00B070B9">
        <w:rPr>
          <w:rFonts w:eastAsiaTheme="minorHAnsi"/>
          <w:b/>
          <w:bCs/>
        </w:rPr>
        <w:t>(Chair)</w:t>
      </w:r>
      <w:r>
        <w:rPr>
          <w:rFonts w:eastAsiaTheme="minorHAnsi"/>
          <w:i/>
          <w:iCs/>
        </w:rPr>
        <w:t xml:space="preserve"> </w:t>
      </w:r>
    </w:p>
    <w:p w14:paraId="4B7C774F" w14:textId="77777777" w:rsidR="00A8059E" w:rsidRDefault="00A8059E" w:rsidP="00A8059E">
      <w:pPr>
        <w:autoSpaceDE/>
        <w:autoSpaceDN/>
        <w:adjustRightInd/>
        <w:ind w:left="187"/>
        <w:contextualSpacing/>
        <w:rPr>
          <w:rFonts w:eastAsiaTheme="minorHAnsi"/>
        </w:rPr>
      </w:pPr>
    </w:p>
    <w:p w14:paraId="00F9EDCA" w14:textId="77777777" w:rsidR="00A8059E" w:rsidRDefault="00A8059E" w:rsidP="00A8059E">
      <w:pPr>
        <w:ind w:left="180"/>
        <w:rPr>
          <w:rFonts w:eastAsiaTheme="minorHAnsi"/>
          <w:b/>
          <w:bCs/>
        </w:rPr>
      </w:pPr>
      <w:r w:rsidRPr="00B070B9">
        <w:rPr>
          <w:rFonts w:eastAsiaTheme="minorHAnsi"/>
        </w:rPr>
        <w:t xml:space="preserve">Bense C, </w:t>
      </w:r>
      <w:proofErr w:type="spellStart"/>
      <w:r w:rsidRPr="00B070B9">
        <w:rPr>
          <w:rFonts w:eastAsiaTheme="minorHAnsi"/>
        </w:rPr>
        <w:t>Logoyda</w:t>
      </w:r>
      <w:proofErr w:type="spellEnd"/>
      <w:r w:rsidRPr="00B070B9">
        <w:rPr>
          <w:rFonts w:eastAsiaTheme="minorHAnsi"/>
        </w:rPr>
        <w:t xml:space="preserve"> C. </w:t>
      </w:r>
      <w:r w:rsidRPr="00B070B9">
        <w:rPr>
          <w:rFonts w:eastAsiaTheme="minorHAnsi"/>
          <w:i/>
          <w:iCs/>
        </w:rPr>
        <w:t xml:space="preserve">Rasch calibration of the </w:t>
      </w:r>
      <w:proofErr w:type="spellStart"/>
      <w:r w:rsidRPr="00B070B9">
        <w:rPr>
          <w:rFonts w:eastAsiaTheme="minorHAnsi"/>
          <w:i/>
          <w:iCs/>
        </w:rPr>
        <w:t>Kerlan</w:t>
      </w:r>
      <w:proofErr w:type="spellEnd"/>
      <w:r w:rsidRPr="00B070B9">
        <w:rPr>
          <w:rFonts w:eastAsiaTheme="minorHAnsi"/>
          <w:i/>
          <w:iCs/>
        </w:rPr>
        <w:t xml:space="preserve">-Jobe </w:t>
      </w:r>
      <w:proofErr w:type="spellStart"/>
      <w:r w:rsidRPr="00B070B9">
        <w:rPr>
          <w:rFonts w:eastAsiaTheme="minorHAnsi"/>
          <w:i/>
          <w:iCs/>
        </w:rPr>
        <w:t>Orthopaedic</w:t>
      </w:r>
      <w:proofErr w:type="spellEnd"/>
      <w:r w:rsidRPr="00B070B9">
        <w:rPr>
          <w:rFonts w:eastAsiaTheme="minorHAnsi"/>
          <w:i/>
          <w:iCs/>
        </w:rPr>
        <w:t xml:space="preserve"> Clinic (KJOC) shoulder and elbow score</w:t>
      </w:r>
      <w:r w:rsidRPr="00B070B9">
        <w:rPr>
          <w:rFonts w:eastAsiaTheme="minorHAnsi"/>
        </w:rPr>
        <w:t xml:space="preserve"> [master’s culminating project]. San Marcos, Texas: Texas State University; 2021</w:t>
      </w:r>
      <w:r>
        <w:rPr>
          <w:rFonts w:eastAsiaTheme="minorHAnsi"/>
        </w:rPr>
        <w:t xml:space="preserve"> </w:t>
      </w:r>
      <w:r w:rsidRPr="00B070B9">
        <w:rPr>
          <w:rFonts w:eastAsiaTheme="minorHAnsi"/>
          <w:b/>
          <w:bCs/>
        </w:rPr>
        <w:t>(Co-Chair)</w:t>
      </w:r>
    </w:p>
    <w:p w14:paraId="6AEB96AA" w14:textId="77777777" w:rsidR="00A8059E" w:rsidRDefault="00A8059E" w:rsidP="00A8059E">
      <w:pPr>
        <w:rPr>
          <w:b/>
          <w:i/>
          <w:iCs/>
        </w:rPr>
      </w:pPr>
    </w:p>
    <w:p w14:paraId="7729C6F2" w14:textId="77777777" w:rsidR="00A8059E" w:rsidRPr="00C92258" w:rsidRDefault="00A8059E" w:rsidP="00A8059E">
      <w:pPr>
        <w:ind w:left="180"/>
        <w:rPr>
          <w:rFonts w:eastAsiaTheme="minorHAnsi"/>
        </w:rPr>
      </w:pPr>
      <w:r>
        <w:rPr>
          <w:rFonts w:eastAsiaTheme="minorHAnsi"/>
        </w:rPr>
        <w:t xml:space="preserve">Snyder BA, Villemaire SR. </w:t>
      </w:r>
      <w:r>
        <w:rPr>
          <w:rFonts w:eastAsiaTheme="minorHAnsi"/>
          <w:i/>
          <w:iCs/>
        </w:rPr>
        <w:t>Do nutrition education intervention programs increase nutrition knowledge in athletes? A systematic review.</w:t>
      </w:r>
      <w:r>
        <w:rPr>
          <w:rFonts w:eastAsiaTheme="minorHAnsi"/>
        </w:rPr>
        <w:t xml:space="preserve"> [master’s culminating project]. San Marcos, Texas: Texas State University 2021 </w:t>
      </w:r>
      <w:r>
        <w:rPr>
          <w:rFonts w:eastAsiaTheme="minorHAnsi"/>
          <w:b/>
          <w:bCs/>
        </w:rPr>
        <w:t>(Member)</w:t>
      </w:r>
    </w:p>
    <w:p w14:paraId="18C216E2" w14:textId="77777777" w:rsidR="00A8059E" w:rsidRDefault="00A8059E" w:rsidP="00A8059E">
      <w:pPr>
        <w:ind w:left="180"/>
        <w:rPr>
          <w:rFonts w:eastAsiaTheme="minorHAnsi"/>
        </w:rPr>
      </w:pPr>
    </w:p>
    <w:p w14:paraId="68F4999E" w14:textId="77777777" w:rsidR="00A8059E" w:rsidRPr="00E50699" w:rsidRDefault="00A8059E" w:rsidP="00A8059E">
      <w:pPr>
        <w:ind w:left="180"/>
        <w:rPr>
          <w:rFonts w:eastAsiaTheme="minorHAnsi"/>
          <w:b/>
          <w:bCs/>
        </w:rPr>
      </w:pPr>
      <w:r>
        <w:rPr>
          <w:rFonts w:eastAsiaTheme="minorHAnsi"/>
        </w:rPr>
        <w:t xml:space="preserve">Mays M, Burch A. </w:t>
      </w:r>
      <w:r w:rsidRPr="00E50699">
        <w:rPr>
          <w:rFonts w:eastAsiaTheme="minorHAnsi"/>
          <w:i/>
          <w:iCs/>
        </w:rPr>
        <w:t xml:space="preserve">Perceived social support and depression in professional masters athletic training students </w:t>
      </w:r>
      <w:r>
        <w:rPr>
          <w:rFonts w:eastAsiaTheme="minorHAnsi"/>
        </w:rPr>
        <w:t xml:space="preserve">[master’s culminating project]. San Marcos, Texas: Texas State University; 2021 </w:t>
      </w:r>
      <w:r>
        <w:rPr>
          <w:rFonts w:eastAsiaTheme="minorHAnsi"/>
          <w:b/>
          <w:bCs/>
        </w:rPr>
        <w:t>(Member)</w:t>
      </w:r>
    </w:p>
    <w:p w14:paraId="4438BB9E" w14:textId="77777777" w:rsidR="00C2136C" w:rsidRDefault="00C2136C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73D5DE7D" w14:textId="5DCE08E9" w:rsidR="008B586A" w:rsidRPr="00B070B9" w:rsidRDefault="008B586A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B070B9">
        <w:rPr>
          <w:rFonts w:ascii="Times New Roman" w:hAnsi="Times New Roman" w:cs="Times New Roman"/>
          <w:sz w:val="24"/>
          <w:szCs w:val="24"/>
        </w:rPr>
        <w:t xml:space="preserve">Kilchrist L. </w:t>
      </w:r>
      <w:r w:rsidRPr="00B070B9">
        <w:rPr>
          <w:rFonts w:ascii="Times New Roman" w:hAnsi="Times New Roman" w:cs="Times New Roman"/>
          <w:i/>
          <w:iCs/>
          <w:sz w:val="24"/>
          <w:szCs w:val="24"/>
        </w:rPr>
        <w:t xml:space="preserve">Comparison of hardiness and quality of life between athletes and non-athletes </w:t>
      </w:r>
      <w:r w:rsidRPr="00B070B9">
        <w:rPr>
          <w:rFonts w:ascii="Times New Roman" w:hAnsi="Times New Roman" w:cs="Times New Roman"/>
          <w:sz w:val="24"/>
          <w:szCs w:val="24"/>
        </w:rPr>
        <w:t>[master’s thesis]. San Marcos, Texas: Texas State University; 2020</w:t>
      </w:r>
      <w:r>
        <w:t xml:space="preserve"> </w:t>
      </w:r>
      <w:r w:rsidRPr="00B070B9">
        <w:rPr>
          <w:rFonts w:ascii="Times New Roman" w:hAnsi="Times New Roman" w:cs="Times New Roman"/>
          <w:b/>
          <w:sz w:val="24"/>
          <w:szCs w:val="24"/>
        </w:rPr>
        <w:t>(Chair)</w:t>
      </w:r>
    </w:p>
    <w:p w14:paraId="1A001A49" w14:textId="77777777" w:rsidR="00A8059E" w:rsidRDefault="00A8059E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239808B8" w14:textId="150272F0" w:rsidR="008B586A" w:rsidRDefault="008B586A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B070B9">
        <w:rPr>
          <w:rFonts w:ascii="Times New Roman" w:hAnsi="Times New Roman" w:cs="Times New Roman"/>
          <w:sz w:val="24"/>
          <w:szCs w:val="24"/>
        </w:rPr>
        <w:t xml:space="preserve">Steele C. </w:t>
      </w:r>
      <w:r w:rsidRPr="00B070B9">
        <w:rPr>
          <w:rFonts w:ascii="Times New Roman" w:hAnsi="Times New Roman" w:cs="Times New Roman"/>
          <w:i/>
          <w:iCs/>
          <w:sz w:val="24"/>
          <w:szCs w:val="24"/>
        </w:rPr>
        <w:t>Comparison of functional and compensated turnout between ballet and jazz dancers</w:t>
      </w:r>
      <w:r w:rsidRPr="00B070B9">
        <w:rPr>
          <w:rFonts w:ascii="Times New Roman" w:hAnsi="Times New Roman" w:cs="Times New Roman"/>
          <w:sz w:val="24"/>
          <w:szCs w:val="24"/>
        </w:rPr>
        <w:t xml:space="preserve"> [master’s thesis]. San Marcos, Texas: Texas State University; 2020</w:t>
      </w:r>
      <w:r>
        <w:t xml:space="preserve"> </w:t>
      </w:r>
      <w:r w:rsidRPr="00B070B9">
        <w:rPr>
          <w:rFonts w:ascii="Times New Roman" w:hAnsi="Times New Roman" w:cs="Times New Roman"/>
          <w:b/>
          <w:sz w:val="24"/>
          <w:szCs w:val="24"/>
        </w:rPr>
        <w:t>(Chair)</w:t>
      </w:r>
    </w:p>
    <w:p w14:paraId="12DB6C0A" w14:textId="77777777" w:rsidR="008B586A" w:rsidRPr="00B070B9" w:rsidRDefault="008B586A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08B0A13F" w14:textId="6F0ED140" w:rsidR="008B586A" w:rsidRDefault="008B586A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B070B9">
        <w:rPr>
          <w:rFonts w:ascii="Times New Roman" w:hAnsi="Times New Roman" w:cs="Times New Roman"/>
          <w:sz w:val="24"/>
          <w:szCs w:val="24"/>
        </w:rPr>
        <w:t xml:space="preserve">Kuo M. </w:t>
      </w:r>
      <w:r w:rsidRPr="00B070B9">
        <w:rPr>
          <w:rFonts w:ascii="Times New Roman" w:hAnsi="Times New Roman" w:cs="Times New Roman"/>
          <w:i/>
          <w:iCs/>
          <w:sz w:val="24"/>
          <w:szCs w:val="24"/>
        </w:rPr>
        <w:t xml:space="preserve">Examination of the internal structure of the SCAT5 using Exploratory Factor Analysis </w:t>
      </w:r>
      <w:r w:rsidRPr="00B070B9">
        <w:rPr>
          <w:rFonts w:ascii="Times New Roman" w:hAnsi="Times New Roman" w:cs="Times New Roman"/>
          <w:sz w:val="24"/>
          <w:szCs w:val="24"/>
        </w:rPr>
        <w:t xml:space="preserve">[master’s thesis]. San Marcos, Texas: Texas State University; 2020 </w:t>
      </w:r>
      <w:r w:rsidRPr="00B070B9">
        <w:rPr>
          <w:rFonts w:ascii="Times New Roman" w:hAnsi="Times New Roman" w:cs="Times New Roman"/>
          <w:b/>
          <w:sz w:val="24"/>
          <w:szCs w:val="24"/>
        </w:rPr>
        <w:t>(Member)</w:t>
      </w:r>
    </w:p>
    <w:p w14:paraId="153FDB30" w14:textId="77777777" w:rsidR="00E66347" w:rsidRDefault="00E66347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095F4DAB" w14:textId="44C002FF" w:rsidR="008B586A" w:rsidRDefault="008B586A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B070B9">
        <w:rPr>
          <w:rFonts w:ascii="Times New Roman" w:hAnsi="Times New Roman" w:cs="Times New Roman"/>
          <w:sz w:val="24"/>
          <w:szCs w:val="24"/>
        </w:rPr>
        <w:t xml:space="preserve">Legendre J. </w:t>
      </w:r>
      <w:r w:rsidRPr="00B070B9">
        <w:rPr>
          <w:rFonts w:ascii="Times New Roman" w:hAnsi="Times New Roman" w:cs="Times New Roman"/>
          <w:i/>
          <w:iCs/>
          <w:sz w:val="24"/>
          <w:szCs w:val="24"/>
        </w:rPr>
        <w:t>Role of dynamic postural control using functional movement assessments in individuals with chronic ankle instability: a matched case-control study</w:t>
      </w:r>
      <w:r w:rsidRPr="00B070B9">
        <w:rPr>
          <w:rFonts w:ascii="Times New Roman" w:hAnsi="Times New Roman" w:cs="Times New Roman"/>
          <w:sz w:val="24"/>
          <w:szCs w:val="24"/>
        </w:rPr>
        <w:t xml:space="preserve"> [master’s thesis]. San Marcos, Texas: Texas State University; 2020</w:t>
      </w:r>
      <w:r w:rsidR="00FB3BF0">
        <w:t xml:space="preserve"> </w:t>
      </w:r>
      <w:r w:rsidRPr="00B070B9">
        <w:rPr>
          <w:rFonts w:ascii="Times New Roman" w:hAnsi="Times New Roman" w:cs="Times New Roman"/>
          <w:b/>
          <w:sz w:val="24"/>
          <w:szCs w:val="24"/>
        </w:rPr>
        <w:t>(Member)</w:t>
      </w:r>
    </w:p>
    <w:p w14:paraId="5E03169E" w14:textId="77777777" w:rsidR="00B75330" w:rsidRPr="00B070B9" w:rsidRDefault="00B75330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7ABE5969" w14:textId="77777777" w:rsidR="00B75330" w:rsidRDefault="00B75330" w:rsidP="00B75330">
      <w:pPr>
        <w:rPr>
          <w:b/>
          <w:bCs/>
        </w:rPr>
      </w:pPr>
      <w:r>
        <w:rPr>
          <w:b/>
          <w:bCs/>
        </w:rPr>
        <w:lastRenderedPageBreak/>
        <w:t>II. TEACHING – continued</w:t>
      </w:r>
    </w:p>
    <w:p w14:paraId="73790BB9" w14:textId="77777777" w:rsidR="00B75330" w:rsidRDefault="00B75330" w:rsidP="00B75330">
      <w:pPr>
        <w:rPr>
          <w:b/>
          <w:i/>
          <w:iCs/>
        </w:rPr>
      </w:pPr>
    </w:p>
    <w:p w14:paraId="05C3BEB5" w14:textId="77777777" w:rsidR="00B75330" w:rsidRDefault="00B75330" w:rsidP="00B75330">
      <w:pPr>
        <w:rPr>
          <w:b/>
        </w:rPr>
      </w:pPr>
      <w:r w:rsidRPr="00887E39">
        <w:rPr>
          <w:b/>
        </w:rPr>
        <w:t>C. Directed Student Learning (i.e.</w:t>
      </w:r>
      <w:r>
        <w:rPr>
          <w:b/>
        </w:rPr>
        <w:t>,</w:t>
      </w:r>
      <w:r w:rsidRPr="00887E39">
        <w:rPr>
          <w:b/>
        </w:rPr>
        <w:t xml:space="preserve"> theses, dissertations, exit committees</w:t>
      </w:r>
      <w:r>
        <w:rPr>
          <w:b/>
        </w:rPr>
        <w:t>)-continued</w:t>
      </w:r>
      <w:r w:rsidRPr="00887E39">
        <w:rPr>
          <w:b/>
        </w:rPr>
        <w:t>:</w:t>
      </w:r>
    </w:p>
    <w:p w14:paraId="4177DB07" w14:textId="77777777" w:rsidR="00B75330" w:rsidRDefault="00B75330" w:rsidP="00B75330">
      <w:pPr>
        <w:rPr>
          <w:b/>
        </w:rPr>
      </w:pPr>
    </w:p>
    <w:p w14:paraId="292F7DB6" w14:textId="77777777" w:rsidR="004E7B7C" w:rsidRDefault="00B75330" w:rsidP="00B75330">
      <w:pPr>
        <w:autoSpaceDE/>
        <w:autoSpaceDN/>
        <w:adjustRightInd/>
        <w:spacing w:after="200"/>
        <w:ind w:left="180"/>
        <w:contextualSpacing/>
        <w:rPr>
          <w:b/>
          <w:i/>
          <w:iCs/>
        </w:rPr>
      </w:pPr>
      <w:r w:rsidRPr="008B586A">
        <w:rPr>
          <w:b/>
          <w:i/>
          <w:iCs/>
        </w:rPr>
        <w:t xml:space="preserve">Texas State University Thesis </w:t>
      </w:r>
      <w:r>
        <w:rPr>
          <w:b/>
          <w:i/>
          <w:iCs/>
        </w:rPr>
        <w:t xml:space="preserve">and Culminating Research Project </w:t>
      </w:r>
      <w:r w:rsidRPr="008B586A">
        <w:rPr>
          <w:b/>
          <w:i/>
          <w:iCs/>
        </w:rPr>
        <w:t>Committees</w:t>
      </w:r>
      <w:r>
        <w:rPr>
          <w:b/>
          <w:i/>
          <w:iCs/>
        </w:rPr>
        <w:t xml:space="preserve"> (cont.):</w:t>
      </w:r>
    </w:p>
    <w:p w14:paraId="16164EFF" w14:textId="77777777" w:rsidR="004E7B7C" w:rsidRDefault="004E7B7C" w:rsidP="00B75330">
      <w:pPr>
        <w:autoSpaceDE/>
        <w:autoSpaceDN/>
        <w:adjustRightInd/>
        <w:spacing w:after="200"/>
        <w:ind w:left="180"/>
        <w:contextualSpacing/>
        <w:rPr>
          <w:b/>
          <w:i/>
          <w:iCs/>
        </w:rPr>
      </w:pPr>
    </w:p>
    <w:p w14:paraId="6BDBFFB5" w14:textId="1DF689EF" w:rsidR="008B586A" w:rsidRPr="00B070B9" w:rsidRDefault="008B586A" w:rsidP="00B75330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 w:rsidRPr="00B070B9">
        <w:rPr>
          <w:rFonts w:eastAsiaTheme="minorHAnsi"/>
        </w:rPr>
        <w:t xml:space="preserve">Aranda M. </w:t>
      </w:r>
      <w:r w:rsidRPr="00B070B9">
        <w:rPr>
          <w:rFonts w:eastAsiaTheme="minorHAnsi"/>
          <w:i/>
          <w:iCs/>
        </w:rPr>
        <w:t>The effect of external load on self-perceived shoulder and elbow function in elite junior tennis players.</w:t>
      </w:r>
      <w:r w:rsidRPr="00B070B9">
        <w:rPr>
          <w:rFonts w:eastAsiaTheme="minorHAnsi"/>
        </w:rPr>
        <w:t xml:space="preserve"> [master’s thesis]. San Marcos, Texas: Texas State University; 2020</w:t>
      </w:r>
      <w:r w:rsidR="007F6192">
        <w:rPr>
          <w:rFonts w:eastAsiaTheme="minorHAnsi"/>
        </w:rPr>
        <w:t xml:space="preserve"> </w:t>
      </w:r>
      <w:r w:rsidRPr="00B070B9">
        <w:rPr>
          <w:rFonts w:eastAsiaTheme="minorHAnsi"/>
          <w:b/>
        </w:rPr>
        <w:t>(Member)</w:t>
      </w:r>
    </w:p>
    <w:p w14:paraId="15DCD7C9" w14:textId="54B9556A" w:rsidR="008D552B" w:rsidRDefault="008D552B">
      <w:pPr>
        <w:autoSpaceDE/>
        <w:autoSpaceDN/>
        <w:adjustRightInd/>
        <w:rPr>
          <w:b/>
          <w:i/>
          <w:iCs/>
        </w:rPr>
      </w:pPr>
    </w:p>
    <w:p w14:paraId="0FC4B71B" w14:textId="119B3BC5" w:rsidR="008B586A" w:rsidRPr="00B070B9" w:rsidRDefault="008B586A" w:rsidP="00730175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B070B9">
        <w:rPr>
          <w:rFonts w:ascii="Times New Roman" w:hAnsi="Times New Roman" w:cs="Times New Roman"/>
          <w:sz w:val="24"/>
          <w:szCs w:val="24"/>
        </w:rPr>
        <w:t xml:space="preserve">Morrow R. </w:t>
      </w:r>
      <w:r w:rsidRPr="00B070B9">
        <w:rPr>
          <w:rFonts w:ascii="Times New Roman" w:hAnsi="Times New Roman" w:cs="Times New Roman"/>
          <w:i/>
          <w:iCs/>
          <w:sz w:val="24"/>
          <w:szCs w:val="24"/>
        </w:rPr>
        <w:t>Modeling the relationship between relative workload measurements and match outcomes in youth tennis players</w:t>
      </w:r>
      <w:r w:rsidRPr="00B070B9">
        <w:rPr>
          <w:rFonts w:ascii="Times New Roman" w:hAnsi="Times New Roman" w:cs="Times New Roman"/>
          <w:sz w:val="24"/>
          <w:szCs w:val="24"/>
        </w:rPr>
        <w:t xml:space="preserve"> [master’s </w:t>
      </w:r>
      <w:r>
        <w:rPr>
          <w:rFonts w:ascii="Times New Roman" w:hAnsi="Times New Roman" w:cs="Times New Roman"/>
          <w:sz w:val="24"/>
          <w:szCs w:val="24"/>
        </w:rPr>
        <w:t>culminating project</w:t>
      </w:r>
      <w:r w:rsidRPr="00B070B9">
        <w:rPr>
          <w:rFonts w:ascii="Times New Roman" w:hAnsi="Times New Roman" w:cs="Times New Roman"/>
          <w:sz w:val="24"/>
          <w:szCs w:val="24"/>
        </w:rPr>
        <w:t>]. San Marcos, Texas: Texas State University; 2020</w:t>
      </w:r>
      <w:r w:rsidR="00574EE9">
        <w:t xml:space="preserve"> </w:t>
      </w:r>
      <w:r w:rsidRPr="00B070B9">
        <w:rPr>
          <w:rFonts w:ascii="Times New Roman" w:hAnsi="Times New Roman" w:cs="Times New Roman"/>
          <w:b/>
          <w:sz w:val="24"/>
          <w:szCs w:val="24"/>
        </w:rPr>
        <w:t>(Member)</w:t>
      </w:r>
    </w:p>
    <w:p w14:paraId="2D81CA7E" w14:textId="2A5EB05B" w:rsidR="008B586A" w:rsidRDefault="008B586A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  <w:b/>
        </w:rPr>
      </w:pPr>
      <w:r w:rsidRPr="00B070B9">
        <w:rPr>
          <w:rFonts w:eastAsiaTheme="minorHAnsi"/>
        </w:rPr>
        <w:t xml:space="preserve">Anderson B, Bartlett O. </w:t>
      </w:r>
      <w:r w:rsidRPr="00B070B9">
        <w:rPr>
          <w:rFonts w:eastAsiaTheme="minorHAnsi"/>
          <w:i/>
          <w:iCs/>
        </w:rPr>
        <w:t>Locus of control and optimism as coping mechanisms for burnout in professional masters athletic training students</w:t>
      </w:r>
      <w:r w:rsidRPr="00B070B9">
        <w:rPr>
          <w:rFonts w:eastAsiaTheme="minorHAnsi"/>
        </w:rPr>
        <w:t xml:space="preserve"> [master’s culminating project]. San Marcos, Texas: Texas State University; 2020 </w:t>
      </w:r>
      <w:r w:rsidRPr="00B070B9">
        <w:rPr>
          <w:rFonts w:eastAsiaTheme="minorHAnsi"/>
          <w:b/>
        </w:rPr>
        <w:t>(Member)</w:t>
      </w:r>
    </w:p>
    <w:p w14:paraId="594F9CB6" w14:textId="5E3BDE17" w:rsidR="008B586A" w:rsidRDefault="008B586A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  <w:b/>
        </w:rPr>
      </w:pPr>
    </w:p>
    <w:p w14:paraId="2D6E76FE" w14:textId="505E4A7F" w:rsidR="008B586A" w:rsidRDefault="008B586A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 w:rsidRPr="00B070B9">
        <w:rPr>
          <w:rFonts w:eastAsiaTheme="minorHAnsi"/>
        </w:rPr>
        <w:t xml:space="preserve">Adkins J. </w:t>
      </w:r>
      <w:r w:rsidRPr="00B070B9">
        <w:rPr>
          <w:rFonts w:eastAsiaTheme="minorHAnsi"/>
          <w:i/>
          <w:iCs/>
        </w:rPr>
        <w:t xml:space="preserve">Evaluation of mental toughness intervention programs: a critically appraised topic </w:t>
      </w:r>
      <w:r w:rsidRPr="00B070B9">
        <w:rPr>
          <w:rFonts w:eastAsiaTheme="minorHAnsi"/>
        </w:rPr>
        <w:t>[master’s culminating project]. San Marcos, Texas: Texas State University; 20</w:t>
      </w:r>
      <w:r>
        <w:rPr>
          <w:rFonts w:eastAsiaTheme="minorHAnsi"/>
        </w:rPr>
        <w:t>20</w:t>
      </w:r>
      <w:r w:rsidR="0086068A">
        <w:rPr>
          <w:rFonts w:eastAsiaTheme="minorHAnsi"/>
        </w:rPr>
        <w:t xml:space="preserve"> </w:t>
      </w:r>
      <w:r w:rsidRPr="00B070B9">
        <w:rPr>
          <w:rFonts w:eastAsiaTheme="minorHAnsi"/>
          <w:b/>
        </w:rPr>
        <w:t>(Chair)</w:t>
      </w:r>
      <w:r w:rsidRPr="00D427EB">
        <w:rPr>
          <w:rFonts w:eastAsiaTheme="minorHAnsi"/>
        </w:rPr>
        <w:t xml:space="preserve"> </w:t>
      </w:r>
    </w:p>
    <w:p w14:paraId="01D7B9BB" w14:textId="77777777" w:rsidR="008B586A" w:rsidRDefault="008B586A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4BFCEB0A" w14:textId="72051FD4" w:rsidR="008B586A" w:rsidRDefault="008B586A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  <w:b/>
        </w:rPr>
      </w:pPr>
      <w:r w:rsidRPr="00B070B9">
        <w:rPr>
          <w:rFonts w:eastAsiaTheme="minorHAnsi"/>
        </w:rPr>
        <w:t xml:space="preserve">Marshall A. </w:t>
      </w:r>
      <w:r w:rsidRPr="00B070B9">
        <w:rPr>
          <w:rFonts w:eastAsiaTheme="minorHAnsi"/>
          <w:i/>
          <w:iCs/>
        </w:rPr>
        <w:t>Patient-reported outcome measures for mental toughness: a systematic review and evaluation of the quality of their measurement properties</w:t>
      </w:r>
      <w:r w:rsidRPr="00B070B9">
        <w:rPr>
          <w:rFonts w:eastAsiaTheme="minorHAnsi"/>
        </w:rPr>
        <w:t xml:space="preserve"> [master’s culminating project]. San Marcos, Texas: Texas State University; 2019 </w:t>
      </w:r>
      <w:r w:rsidRPr="00B070B9">
        <w:rPr>
          <w:rFonts w:eastAsiaTheme="minorHAnsi"/>
          <w:b/>
        </w:rPr>
        <w:t>(Chair)</w:t>
      </w:r>
    </w:p>
    <w:p w14:paraId="433E858C" w14:textId="77777777" w:rsidR="00A44424" w:rsidRDefault="00A44424" w:rsidP="00A44424">
      <w:pPr>
        <w:rPr>
          <w:b/>
          <w:i/>
          <w:iCs/>
        </w:rPr>
      </w:pPr>
    </w:p>
    <w:p w14:paraId="4665BC3D" w14:textId="77777777" w:rsidR="008B586A" w:rsidRPr="00B070B9" w:rsidRDefault="008B586A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 w:rsidRPr="00B070B9">
        <w:rPr>
          <w:rFonts w:eastAsiaTheme="minorHAnsi"/>
        </w:rPr>
        <w:t xml:space="preserve">Mexicano G, Aguilar KV. </w:t>
      </w:r>
      <w:r w:rsidRPr="00B070B9">
        <w:rPr>
          <w:rFonts w:eastAsiaTheme="minorHAnsi"/>
          <w:i/>
          <w:iCs/>
        </w:rPr>
        <w:t>The acute to chronic workload ratio is associated with injury in adolescent tennis players</w:t>
      </w:r>
      <w:r w:rsidRPr="00B070B9">
        <w:rPr>
          <w:rFonts w:eastAsiaTheme="minorHAnsi"/>
        </w:rPr>
        <w:t xml:space="preserve"> [master’s culminating project]. San Marcos, Texas: Texas State University; 2019 </w:t>
      </w:r>
      <w:r w:rsidRPr="00B070B9">
        <w:rPr>
          <w:rFonts w:eastAsiaTheme="minorHAnsi"/>
          <w:b/>
        </w:rPr>
        <w:t>(Member)</w:t>
      </w:r>
    </w:p>
    <w:p w14:paraId="479C29FF" w14:textId="56DE53FD" w:rsidR="008B586A" w:rsidRDefault="008B586A" w:rsidP="00730175">
      <w:pPr>
        <w:rPr>
          <w:bCs/>
        </w:rPr>
      </w:pPr>
    </w:p>
    <w:p w14:paraId="37CE03D8" w14:textId="77777777" w:rsidR="006815C1" w:rsidRPr="008B586A" w:rsidRDefault="006815C1" w:rsidP="00730175">
      <w:pPr>
        <w:rPr>
          <w:b/>
          <w:i/>
          <w:iCs/>
        </w:rPr>
      </w:pPr>
      <w:r>
        <w:rPr>
          <w:b/>
          <w:i/>
          <w:iCs/>
        </w:rPr>
        <w:t>The University of Mississippi Thesis and Dissertation Committees:</w:t>
      </w:r>
    </w:p>
    <w:p w14:paraId="75763CF3" w14:textId="77777777" w:rsidR="006815C1" w:rsidRDefault="006815C1" w:rsidP="00730175">
      <w:pPr>
        <w:rPr>
          <w:b/>
        </w:rPr>
      </w:pPr>
    </w:p>
    <w:p w14:paraId="540D1B0E" w14:textId="45739E13" w:rsidR="006815C1" w:rsidRDefault="006815C1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  <w:b/>
          <w:bCs/>
        </w:rPr>
      </w:pPr>
      <w:r w:rsidRPr="00B070B9">
        <w:rPr>
          <w:rFonts w:eastAsiaTheme="minorHAnsi"/>
        </w:rPr>
        <w:t xml:space="preserve">Ryu S. </w:t>
      </w:r>
      <w:r w:rsidRPr="00B070B9">
        <w:rPr>
          <w:rFonts w:eastAsiaTheme="minorHAnsi"/>
          <w:i/>
          <w:iCs/>
        </w:rPr>
        <w:t>Examination of the Sport Concussion Assessment Tool 5 (SCAT5) using Item Response Theory (IRT) and Test Equating</w:t>
      </w:r>
      <w:r w:rsidRPr="00B070B9">
        <w:rPr>
          <w:rFonts w:eastAsiaTheme="minorHAnsi"/>
        </w:rPr>
        <w:t xml:space="preserve"> [dissertation]. Oxford, Mississippi: University of Mississippi; 2021</w:t>
      </w:r>
      <w:r>
        <w:rPr>
          <w:rFonts w:eastAsiaTheme="minorHAnsi"/>
        </w:rPr>
        <w:t>,</w:t>
      </w:r>
      <w:r w:rsidR="00444458">
        <w:rPr>
          <w:rFonts w:eastAsiaTheme="minorHAnsi"/>
        </w:rPr>
        <w:t xml:space="preserve"> </w:t>
      </w:r>
      <w:r w:rsidRPr="00B070B9">
        <w:rPr>
          <w:rFonts w:eastAsiaTheme="minorHAnsi"/>
          <w:b/>
          <w:bCs/>
        </w:rPr>
        <w:t>(Member)</w:t>
      </w:r>
    </w:p>
    <w:p w14:paraId="091AF893" w14:textId="77777777" w:rsidR="00051DD0" w:rsidRDefault="00051DD0" w:rsidP="00730175">
      <w:pPr>
        <w:rPr>
          <w:b/>
          <w:i/>
          <w:iCs/>
        </w:rPr>
      </w:pPr>
    </w:p>
    <w:p w14:paraId="182FE737" w14:textId="2F6F3875" w:rsidR="00051DD0" w:rsidRDefault="00051DD0" w:rsidP="00730175">
      <w:pPr>
        <w:autoSpaceDE/>
        <w:autoSpaceDN/>
        <w:adjustRightInd/>
        <w:spacing w:after="200"/>
        <w:ind w:left="180" w:hanging="180"/>
        <w:contextualSpacing/>
        <w:rPr>
          <w:rFonts w:eastAsiaTheme="minorHAnsi"/>
          <w:b/>
          <w:bCs/>
          <w:i/>
          <w:iCs/>
        </w:rPr>
      </w:pPr>
      <w:r>
        <w:rPr>
          <w:rFonts w:eastAsiaTheme="minorHAnsi"/>
          <w:b/>
          <w:bCs/>
          <w:i/>
          <w:iCs/>
        </w:rPr>
        <w:t>Clemson University Thesis and Dissertation Committees:</w:t>
      </w:r>
    </w:p>
    <w:p w14:paraId="58D5A5E3" w14:textId="1749D6F3" w:rsidR="00051DD0" w:rsidRDefault="00051DD0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  <w:b/>
          <w:bCs/>
          <w:i/>
          <w:iCs/>
        </w:rPr>
      </w:pPr>
    </w:p>
    <w:p w14:paraId="4791EE5B" w14:textId="780739B0" w:rsidR="00F6109B" w:rsidRPr="00051DD0" w:rsidRDefault="00F6109B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>
        <w:rPr>
          <w:rFonts w:eastAsiaTheme="minorHAnsi"/>
        </w:rPr>
        <w:t xml:space="preserve">Thomas A. </w:t>
      </w:r>
      <w:r>
        <w:rPr>
          <w:rFonts w:eastAsiaTheme="minorHAnsi"/>
          <w:i/>
          <w:iCs/>
        </w:rPr>
        <w:t>The Impacts of Recreation Engagement on Health-Related Risky Behaviors in High School Youth</w:t>
      </w:r>
      <w:r>
        <w:rPr>
          <w:rFonts w:eastAsiaTheme="minorHAnsi"/>
        </w:rPr>
        <w:t xml:space="preserve"> [dissertation]; Clemson, South Carolina: Clemson University 202</w:t>
      </w:r>
      <w:r w:rsidR="00F63C14">
        <w:rPr>
          <w:rFonts w:eastAsiaTheme="minorHAnsi"/>
        </w:rPr>
        <w:t>2</w:t>
      </w:r>
      <w:r>
        <w:rPr>
          <w:rFonts w:eastAsiaTheme="minorHAnsi"/>
        </w:rPr>
        <w:t xml:space="preserve">, </w:t>
      </w:r>
      <w:r w:rsidRPr="00B070B9">
        <w:rPr>
          <w:rFonts w:eastAsiaTheme="minorHAnsi"/>
          <w:b/>
          <w:bCs/>
        </w:rPr>
        <w:t>(Member)</w:t>
      </w:r>
    </w:p>
    <w:p w14:paraId="6364F2FA" w14:textId="77777777" w:rsidR="008B586A" w:rsidRPr="00402AE5" w:rsidRDefault="008B586A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07409642" w14:textId="77777777" w:rsidR="004E7B7C" w:rsidRDefault="004E7B7C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180B4AFD" w14:textId="10FF3EEC" w:rsidR="004E7B7C" w:rsidRDefault="004E7B7C">
      <w:pPr>
        <w:autoSpaceDE/>
        <w:autoSpaceDN/>
        <w:adjustRightInd/>
        <w:rPr>
          <w:rFonts w:eastAsiaTheme="minorHAnsi"/>
        </w:rPr>
      </w:pPr>
      <w:r>
        <w:rPr>
          <w:rFonts w:eastAsiaTheme="minorHAnsi"/>
        </w:rPr>
        <w:br w:type="page"/>
      </w:r>
    </w:p>
    <w:p w14:paraId="2B1D8CB9" w14:textId="77777777" w:rsidR="004E7B7C" w:rsidRDefault="004E7B7C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5C1C4C42" w14:textId="77777777" w:rsidR="004E7B7C" w:rsidRDefault="004E7B7C" w:rsidP="004E7B7C">
      <w:pPr>
        <w:rPr>
          <w:b/>
          <w:bCs/>
        </w:rPr>
      </w:pPr>
      <w:r>
        <w:rPr>
          <w:b/>
          <w:bCs/>
        </w:rPr>
        <w:t>II. TEACHING – continued</w:t>
      </w:r>
    </w:p>
    <w:p w14:paraId="44A65BD7" w14:textId="77777777" w:rsidR="004E7B7C" w:rsidRDefault="004E7B7C" w:rsidP="004E7B7C">
      <w:pPr>
        <w:rPr>
          <w:b/>
          <w:i/>
          <w:iCs/>
        </w:rPr>
      </w:pPr>
    </w:p>
    <w:p w14:paraId="3D1E151B" w14:textId="77777777" w:rsidR="004E7B7C" w:rsidRDefault="004E7B7C" w:rsidP="004E7B7C">
      <w:pPr>
        <w:rPr>
          <w:b/>
        </w:rPr>
      </w:pPr>
      <w:r w:rsidRPr="00887E39">
        <w:rPr>
          <w:b/>
        </w:rPr>
        <w:t>C. Directed Student Learning (i.e.</w:t>
      </w:r>
      <w:r>
        <w:rPr>
          <w:b/>
        </w:rPr>
        <w:t>,</w:t>
      </w:r>
      <w:r w:rsidRPr="00887E39">
        <w:rPr>
          <w:b/>
        </w:rPr>
        <w:t xml:space="preserve"> theses, dissertations, exit committees</w:t>
      </w:r>
      <w:r>
        <w:rPr>
          <w:b/>
        </w:rPr>
        <w:t>)-continued</w:t>
      </w:r>
      <w:r w:rsidRPr="00887E39">
        <w:rPr>
          <w:b/>
        </w:rPr>
        <w:t>:</w:t>
      </w:r>
    </w:p>
    <w:p w14:paraId="0295D891" w14:textId="77777777" w:rsidR="004E7B7C" w:rsidRDefault="004E7B7C" w:rsidP="004E7B7C">
      <w:pPr>
        <w:rPr>
          <w:b/>
          <w:i/>
          <w:iCs/>
        </w:rPr>
      </w:pPr>
    </w:p>
    <w:p w14:paraId="49A1E7BA" w14:textId="77777777" w:rsidR="004E7B7C" w:rsidRDefault="004E7B7C" w:rsidP="004E7B7C">
      <w:pPr>
        <w:rPr>
          <w:b/>
          <w:i/>
          <w:iCs/>
        </w:rPr>
      </w:pPr>
      <w:r>
        <w:rPr>
          <w:b/>
          <w:i/>
          <w:iCs/>
        </w:rPr>
        <w:t>Buena Vista University Thesis Committees:</w:t>
      </w:r>
    </w:p>
    <w:p w14:paraId="63439520" w14:textId="77777777" w:rsidR="004E7B7C" w:rsidRDefault="004E7B7C" w:rsidP="004E7B7C">
      <w:pPr>
        <w:rPr>
          <w:b/>
          <w:i/>
          <w:iCs/>
        </w:rPr>
      </w:pPr>
    </w:p>
    <w:p w14:paraId="32BCD334" w14:textId="77777777" w:rsidR="004E7B7C" w:rsidRPr="00402AE5" w:rsidRDefault="004E7B7C" w:rsidP="004E7B7C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 w:rsidRPr="00402AE5">
        <w:rPr>
          <w:rFonts w:eastAsiaTheme="minorHAnsi"/>
        </w:rPr>
        <w:t xml:space="preserve">Maher C. </w:t>
      </w:r>
      <w:r w:rsidRPr="00194BA4">
        <w:rPr>
          <w:rFonts w:eastAsiaTheme="minorHAnsi"/>
          <w:i/>
          <w:iCs/>
        </w:rPr>
        <w:t>The effects of strenuous exercise on peripheral vision</w:t>
      </w:r>
      <w:r>
        <w:rPr>
          <w:rFonts w:eastAsiaTheme="minorHAnsi"/>
        </w:rPr>
        <w:t xml:space="preserve"> [undergraduate honor’s thesis]. Storm Lake, Iowa:</w:t>
      </w:r>
      <w:r w:rsidRPr="00194BA4">
        <w:rPr>
          <w:rFonts w:eastAsiaTheme="minorHAnsi"/>
        </w:rPr>
        <w:t xml:space="preserve"> Buena Vista University</w:t>
      </w:r>
      <w:r>
        <w:rPr>
          <w:rFonts w:eastAsiaTheme="minorHAnsi"/>
        </w:rPr>
        <w:t>; 2018</w:t>
      </w:r>
      <w:r w:rsidRPr="00194BA4">
        <w:rPr>
          <w:rFonts w:eastAsiaTheme="minorHAnsi"/>
          <w:i/>
          <w:iCs/>
        </w:rPr>
        <w:t xml:space="preserve"> </w:t>
      </w:r>
      <w:r w:rsidRPr="00402AE5">
        <w:rPr>
          <w:rFonts w:eastAsiaTheme="minorHAnsi"/>
          <w:b/>
        </w:rPr>
        <w:t>(Member)</w:t>
      </w:r>
    </w:p>
    <w:p w14:paraId="08E1DE5D" w14:textId="77777777" w:rsidR="004E7B7C" w:rsidRDefault="004E7B7C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</w:p>
    <w:p w14:paraId="32CA3C89" w14:textId="6DE86E71" w:rsidR="008B586A" w:rsidRPr="00402AE5" w:rsidRDefault="008B586A" w:rsidP="00730175">
      <w:pPr>
        <w:autoSpaceDE/>
        <w:autoSpaceDN/>
        <w:adjustRightInd/>
        <w:spacing w:after="200"/>
        <w:ind w:left="180"/>
        <w:contextualSpacing/>
        <w:rPr>
          <w:rFonts w:eastAsiaTheme="minorHAnsi"/>
        </w:rPr>
      </w:pPr>
      <w:r w:rsidRPr="00402AE5">
        <w:rPr>
          <w:rFonts w:eastAsiaTheme="minorHAnsi"/>
        </w:rPr>
        <w:t xml:space="preserve">Larson T. </w:t>
      </w:r>
      <w:r w:rsidRPr="00194BA4">
        <w:rPr>
          <w:rFonts w:eastAsiaTheme="minorHAnsi"/>
          <w:i/>
          <w:iCs/>
        </w:rPr>
        <w:t>Navicular height low-dye and fan-arch support medial longitudinal arch taping applications and a 20-min exercise protocol</w:t>
      </w:r>
      <w:r w:rsidRPr="00402AE5">
        <w:rPr>
          <w:rFonts w:eastAsiaTheme="minorHAnsi"/>
        </w:rPr>
        <w:t xml:space="preserve"> </w:t>
      </w:r>
      <w:r>
        <w:rPr>
          <w:rFonts w:eastAsiaTheme="minorHAnsi"/>
        </w:rPr>
        <w:t>[undergraduate honor’s thesis]. Storm Lake, Iowa:</w:t>
      </w:r>
      <w:r w:rsidRPr="00402AE5">
        <w:rPr>
          <w:rFonts w:eastAsiaTheme="minorHAnsi"/>
        </w:rPr>
        <w:t xml:space="preserve"> Buena Vista University</w:t>
      </w:r>
      <w:r>
        <w:rPr>
          <w:rFonts w:eastAsiaTheme="minorHAnsi"/>
        </w:rPr>
        <w:t>; 2018</w:t>
      </w:r>
      <w:r w:rsidRPr="00402AE5">
        <w:rPr>
          <w:rFonts w:eastAsiaTheme="minorHAnsi"/>
        </w:rPr>
        <w:t xml:space="preserve"> </w:t>
      </w:r>
      <w:r w:rsidRPr="00402AE5">
        <w:rPr>
          <w:rFonts w:eastAsiaTheme="minorHAnsi"/>
          <w:b/>
        </w:rPr>
        <w:t>(Member)</w:t>
      </w:r>
    </w:p>
    <w:p w14:paraId="2EFFA197" w14:textId="77777777" w:rsidR="004E7B7C" w:rsidRDefault="004E7B7C" w:rsidP="00B75330">
      <w:pPr>
        <w:autoSpaceDE/>
        <w:autoSpaceDN/>
        <w:adjustRightInd/>
        <w:rPr>
          <w:b/>
          <w:bCs/>
        </w:rPr>
      </w:pPr>
    </w:p>
    <w:p w14:paraId="4AD1727D" w14:textId="0FCC6306" w:rsidR="002F42DB" w:rsidRDefault="006446E6" w:rsidP="00B75330">
      <w:pPr>
        <w:autoSpaceDE/>
        <w:autoSpaceDN/>
        <w:adjustRightInd/>
        <w:rPr>
          <w:b/>
          <w:bCs/>
        </w:rPr>
      </w:pPr>
      <w:r>
        <w:rPr>
          <w:b/>
          <w:bCs/>
        </w:rPr>
        <w:t>III. SCHOLARLY/CREATIVE</w:t>
      </w:r>
    </w:p>
    <w:p w14:paraId="6021F19C" w14:textId="77777777" w:rsidR="002F42DB" w:rsidRDefault="002F42DB" w:rsidP="00730175">
      <w:pPr>
        <w:tabs>
          <w:tab w:val="left" w:pos="5040"/>
        </w:tabs>
        <w:rPr>
          <w:b/>
          <w:bCs/>
        </w:rPr>
      </w:pPr>
    </w:p>
    <w:p w14:paraId="113EE376" w14:textId="77777777" w:rsidR="002F42DB" w:rsidRPr="00B769CA" w:rsidRDefault="006446E6" w:rsidP="00730175">
      <w:pPr>
        <w:tabs>
          <w:tab w:val="left" w:pos="5040"/>
        </w:tabs>
        <w:ind w:left="720" w:hanging="720"/>
        <w:rPr>
          <w:b/>
        </w:rPr>
      </w:pPr>
      <w:r w:rsidRPr="00B769CA">
        <w:rPr>
          <w:b/>
        </w:rPr>
        <w:t>A. Works in Print (including works accepted, forthcoming, in press):</w:t>
      </w:r>
    </w:p>
    <w:p w14:paraId="34A8EE06" w14:textId="77777777" w:rsidR="002F42DB" w:rsidRDefault="002F42DB" w:rsidP="00730175">
      <w:pPr>
        <w:tabs>
          <w:tab w:val="left" w:pos="5040"/>
        </w:tabs>
      </w:pPr>
    </w:p>
    <w:p w14:paraId="09493C1F" w14:textId="72FE0737" w:rsidR="00F70E86" w:rsidRDefault="00F70E86" w:rsidP="00730175">
      <w:pPr>
        <w:tabs>
          <w:tab w:val="left" w:pos="5040"/>
        </w:tabs>
        <w:ind w:left="720" w:hanging="720"/>
        <w:rPr>
          <w:b/>
        </w:rPr>
      </w:pPr>
      <w:r>
        <w:rPr>
          <w:b/>
        </w:rPr>
        <w:t>Chapters in Books</w:t>
      </w:r>
    </w:p>
    <w:p w14:paraId="1667CA76" w14:textId="26CED6A1" w:rsidR="00F70E86" w:rsidRDefault="00F70E86" w:rsidP="00730175">
      <w:pPr>
        <w:tabs>
          <w:tab w:val="left" w:pos="5040"/>
        </w:tabs>
        <w:ind w:left="720" w:hanging="720"/>
        <w:rPr>
          <w:b/>
        </w:rPr>
      </w:pPr>
    </w:p>
    <w:p w14:paraId="3579EBC0" w14:textId="377A9AC7" w:rsidR="00600230" w:rsidRDefault="00600230" w:rsidP="00600230">
      <w:pPr>
        <w:ind w:left="180"/>
        <w:rPr>
          <w:bCs/>
        </w:rPr>
      </w:pPr>
      <w:r w:rsidRPr="00BA4C6D">
        <w:rPr>
          <w:b/>
        </w:rPr>
        <w:t xml:space="preserve">Farnsworth JL, </w:t>
      </w:r>
      <w:r w:rsidRPr="00BA4C6D">
        <w:rPr>
          <w:bCs/>
        </w:rPr>
        <w:t>Myers NL</w:t>
      </w:r>
      <w:r w:rsidR="00BD6299">
        <w:rPr>
          <w:bCs/>
        </w:rPr>
        <w:t>. Chapter 9</w:t>
      </w:r>
      <w:r w:rsidRPr="00BA4C6D">
        <w:rPr>
          <w:bCs/>
        </w:rPr>
        <w:t xml:space="preserve">: </w:t>
      </w:r>
      <w:r w:rsidR="007A2D2A">
        <w:rPr>
          <w:bCs/>
        </w:rPr>
        <w:t>Research and evidence-based practice</w:t>
      </w:r>
      <w:r w:rsidRPr="00BA4C6D">
        <w:rPr>
          <w:bCs/>
        </w:rPr>
        <w:t xml:space="preserve">. In DV Knudson </w:t>
      </w:r>
      <w:r w:rsidRPr="00BA4C6D">
        <w:rPr>
          <w:bCs/>
          <w:i/>
          <w:iCs/>
        </w:rPr>
        <w:t>Introduction to Exercise Science.</w:t>
      </w:r>
      <w:r w:rsidR="00BD6299">
        <w:rPr>
          <w:bCs/>
          <w:i/>
          <w:iCs/>
        </w:rPr>
        <w:t xml:space="preserve"> </w:t>
      </w:r>
      <w:r w:rsidR="00BD6299">
        <w:rPr>
          <w:bCs/>
        </w:rPr>
        <w:t>1</w:t>
      </w:r>
      <w:r w:rsidR="00BD6299" w:rsidRPr="00BD6299">
        <w:rPr>
          <w:bCs/>
          <w:vertAlign w:val="superscript"/>
        </w:rPr>
        <w:t>st</w:t>
      </w:r>
      <w:r w:rsidR="00BD6299">
        <w:rPr>
          <w:bCs/>
        </w:rPr>
        <w:t xml:space="preserve"> ed.</w:t>
      </w:r>
      <w:r w:rsidRPr="00BA4C6D">
        <w:rPr>
          <w:bCs/>
        </w:rPr>
        <w:t xml:space="preserve"> Human Kinetics</w:t>
      </w:r>
      <w:r w:rsidR="007A2D2A">
        <w:rPr>
          <w:bCs/>
        </w:rPr>
        <w:t>;</w:t>
      </w:r>
      <w:r w:rsidRPr="00BA4C6D">
        <w:rPr>
          <w:bCs/>
        </w:rPr>
        <w:t xml:space="preserve"> </w:t>
      </w:r>
      <w:r w:rsidR="007A2D2A" w:rsidRPr="00BA4C6D">
        <w:rPr>
          <w:bCs/>
        </w:rPr>
        <w:t>202</w:t>
      </w:r>
      <w:r w:rsidR="007A2D2A">
        <w:rPr>
          <w:bCs/>
        </w:rPr>
        <w:t xml:space="preserve">3: </w:t>
      </w:r>
      <w:r w:rsidR="00BD6299">
        <w:rPr>
          <w:bCs/>
        </w:rPr>
        <w:t>211</w:t>
      </w:r>
      <w:r w:rsidRPr="00BA4C6D">
        <w:rPr>
          <w:bCs/>
        </w:rPr>
        <w:t>-</w:t>
      </w:r>
      <w:r w:rsidR="00BD6299">
        <w:rPr>
          <w:bCs/>
        </w:rPr>
        <w:t>233</w:t>
      </w:r>
      <w:r w:rsidR="007A2D2A">
        <w:rPr>
          <w:bCs/>
        </w:rPr>
        <w:t xml:space="preserve">. </w:t>
      </w:r>
    </w:p>
    <w:p w14:paraId="2315DB0D" w14:textId="77777777" w:rsidR="00F70E86" w:rsidRDefault="00F70E86" w:rsidP="00730175">
      <w:pPr>
        <w:tabs>
          <w:tab w:val="left" w:pos="5040"/>
        </w:tabs>
        <w:ind w:left="720" w:hanging="720"/>
        <w:rPr>
          <w:b/>
        </w:rPr>
      </w:pPr>
    </w:p>
    <w:p w14:paraId="429A0211" w14:textId="5994232A" w:rsidR="00D96451" w:rsidRDefault="00B769CA" w:rsidP="00730175">
      <w:pPr>
        <w:tabs>
          <w:tab w:val="left" w:pos="5040"/>
        </w:tabs>
        <w:ind w:left="720" w:hanging="720"/>
        <w:rPr>
          <w:b/>
        </w:rPr>
      </w:pPr>
      <w:r>
        <w:rPr>
          <w:b/>
        </w:rPr>
        <w:t xml:space="preserve">Refereed Journal </w:t>
      </w:r>
      <w:r w:rsidR="006446E6" w:rsidRPr="00B769CA">
        <w:rPr>
          <w:b/>
        </w:rPr>
        <w:t>Articles</w:t>
      </w:r>
      <w:r w:rsidR="00D427EB">
        <w:rPr>
          <w:b/>
        </w:rPr>
        <w:t xml:space="preserve"> </w:t>
      </w:r>
    </w:p>
    <w:p w14:paraId="372521C4" w14:textId="40C2A0D1" w:rsidR="002F42DB" w:rsidRPr="00CB7ABB" w:rsidRDefault="00D96451" w:rsidP="00730175">
      <w:pPr>
        <w:tabs>
          <w:tab w:val="left" w:pos="5040"/>
        </w:tabs>
        <w:rPr>
          <w:b/>
          <w:color w:val="0070C0"/>
        </w:rPr>
      </w:pPr>
      <w:r>
        <w:rPr>
          <w:b/>
          <w:i/>
          <w:iCs/>
          <w:color w:val="0070C0"/>
        </w:rPr>
        <w:t>(* = indicates graduate student project; † = indicates undergraduate student project</w:t>
      </w:r>
      <w:r w:rsidRPr="00D96451">
        <w:rPr>
          <w:b/>
          <w:i/>
          <w:iCs/>
          <w:color w:val="0070C0"/>
        </w:rPr>
        <w:t xml:space="preserve">; </w:t>
      </w:r>
      <w:r w:rsidR="00D427EB" w:rsidRPr="00D96451">
        <w:rPr>
          <w:b/>
          <w:color w:val="0070C0"/>
        </w:rPr>
        <w:t>n=</w:t>
      </w:r>
      <w:r w:rsidR="00F278B9">
        <w:rPr>
          <w:b/>
          <w:color w:val="0070C0"/>
        </w:rPr>
        <w:t>20</w:t>
      </w:r>
      <w:r w:rsidR="00CB7ABB">
        <w:rPr>
          <w:b/>
          <w:color w:val="0070C0"/>
        </w:rPr>
        <w:t xml:space="preserve">; </w:t>
      </w:r>
      <w:r w:rsidR="00CB7ABB">
        <w:rPr>
          <w:b/>
          <w:color w:val="0070C0"/>
        </w:rPr>
        <w:br/>
        <w:t>h-index=</w:t>
      </w:r>
      <w:r w:rsidR="00366BFF">
        <w:rPr>
          <w:b/>
          <w:color w:val="0070C0"/>
        </w:rPr>
        <w:t>7</w:t>
      </w:r>
      <w:r w:rsidR="00D427EB" w:rsidRPr="00D96451">
        <w:rPr>
          <w:b/>
          <w:color w:val="0070C0"/>
        </w:rPr>
        <w:t>)</w:t>
      </w:r>
    </w:p>
    <w:p w14:paraId="4C60DCCA" w14:textId="77777777" w:rsidR="00CD4CA3" w:rsidRDefault="00CD4CA3" w:rsidP="00730175"/>
    <w:p w14:paraId="78ADDEC7" w14:textId="4D5FBE35" w:rsidR="00F278B9" w:rsidRPr="00F278B9" w:rsidRDefault="00F278B9" w:rsidP="00F278B9">
      <w:pPr>
        <w:ind w:left="180"/>
        <w:rPr>
          <w:b/>
          <w:bCs/>
        </w:rPr>
      </w:pPr>
      <w:r w:rsidRPr="00F278B9">
        <w:rPr>
          <w:b/>
          <w:bCs/>
        </w:rPr>
        <w:t>*</w:t>
      </w:r>
      <w:r w:rsidRPr="00F278B9">
        <w:rPr>
          <w:bCs/>
        </w:rPr>
        <w:t xml:space="preserve">Thomas A, Puymbroeck MV, Crowe BM, Townsend J, </w:t>
      </w:r>
      <w:r w:rsidRPr="00F278B9">
        <w:rPr>
          <w:b/>
          <w:bCs/>
        </w:rPr>
        <w:t>Farnsworth JL</w:t>
      </w:r>
      <w:r w:rsidRPr="00F278B9">
        <w:rPr>
          <w:bCs/>
        </w:rPr>
        <w:t xml:space="preserve">. Identifying the relationship between recreation engagement, bullying, and suicidality in high school students. </w:t>
      </w:r>
      <w:r w:rsidRPr="00F278B9">
        <w:rPr>
          <w:bCs/>
          <w:i/>
          <w:iCs/>
        </w:rPr>
        <w:t>Child Youth Serv Rev</w:t>
      </w:r>
      <w:r>
        <w:rPr>
          <w:bCs/>
          <w:i/>
          <w:iCs/>
        </w:rPr>
        <w:t xml:space="preserve">. </w:t>
      </w:r>
      <w:r>
        <w:rPr>
          <w:bCs/>
        </w:rPr>
        <w:t xml:space="preserve">2024; x(x):xxx-xxx. </w:t>
      </w:r>
      <w:r w:rsidRPr="00F278B9">
        <w:rPr>
          <w:b/>
          <w:bCs/>
        </w:rPr>
        <w:t>(</w:t>
      </w:r>
      <w:r>
        <w:rPr>
          <w:b/>
          <w:bCs/>
        </w:rPr>
        <w:t>In-Press)</w:t>
      </w:r>
    </w:p>
    <w:p w14:paraId="5DE0CD4C" w14:textId="77777777" w:rsidR="00F278B9" w:rsidRDefault="00F278B9" w:rsidP="00D05426">
      <w:pPr>
        <w:ind w:left="180"/>
        <w:rPr>
          <w:bCs/>
        </w:rPr>
      </w:pPr>
    </w:p>
    <w:p w14:paraId="61879DFE" w14:textId="50B22922" w:rsidR="00661D0A" w:rsidRPr="00D05426" w:rsidRDefault="00661D0A" w:rsidP="00D05426">
      <w:pPr>
        <w:ind w:left="180"/>
        <w:rPr>
          <w:bCs/>
        </w:rPr>
      </w:pPr>
      <w:r>
        <w:rPr>
          <w:bCs/>
        </w:rPr>
        <w:t xml:space="preserve">Myers NL, </w:t>
      </w:r>
      <w:r w:rsidRPr="00D03358">
        <w:rPr>
          <w:b/>
        </w:rPr>
        <w:t>Farnsworth JL</w:t>
      </w:r>
      <w:r>
        <w:rPr>
          <w:bCs/>
        </w:rPr>
        <w:t xml:space="preserve">, Kennedy S, Knudson DV. Upper extremity musculoskeletal profiles in tennis players: a systematic review. </w:t>
      </w:r>
      <w:r>
        <w:rPr>
          <w:bCs/>
          <w:i/>
          <w:iCs/>
        </w:rPr>
        <w:t>Sports Health</w:t>
      </w:r>
      <w:r>
        <w:rPr>
          <w:bCs/>
        </w:rPr>
        <w:t xml:space="preserve">. 2024; x(x):xxx-xxx. </w:t>
      </w:r>
      <w:proofErr w:type="spellStart"/>
      <w:r>
        <w:rPr>
          <w:bCs/>
        </w:rPr>
        <w:t>doi</w:t>
      </w:r>
      <w:proofErr w:type="spellEnd"/>
      <w:r>
        <w:rPr>
          <w:bCs/>
        </w:rPr>
        <w:t>:</w:t>
      </w:r>
      <w:r w:rsidR="00D05426" w:rsidRPr="00D05426">
        <w:rPr>
          <w:rFonts w:ascii="Segoe UI" w:hAnsi="Segoe UI" w:cs="Segoe UI"/>
          <w:color w:val="212121"/>
        </w:rPr>
        <w:t xml:space="preserve"> </w:t>
      </w:r>
      <w:hyperlink r:id="rId8" w:tgtFrame="_blank" w:history="1">
        <w:r w:rsidR="00D05426" w:rsidRPr="00D05426">
          <w:rPr>
            <w:rStyle w:val="Hyperlink"/>
            <w:bCs/>
          </w:rPr>
          <w:t>10.1177/19417381231223540</w:t>
        </w:r>
      </w:hyperlink>
      <w:r w:rsidRPr="00D05426">
        <w:rPr>
          <w:bCs/>
          <w:i/>
          <w:iCs/>
        </w:rPr>
        <w:t xml:space="preserve"> </w:t>
      </w:r>
      <w:r w:rsidRPr="00D05426">
        <w:rPr>
          <w:b/>
        </w:rPr>
        <w:t>(</w:t>
      </w:r>
      <w:r w:rsidR="00D05426">
        <w:rPr>
          <w:b/>
        </w:rPr>
        <w:t>Online ahead of print</w:t>
      </w:r>
      <w:r w:rsidRPr="00D05426">
        <w:rPr>
          <w:b/>
        </w:rPr>
        <w:t>)</w:t>
      </w:r>
    </w:p>
    <w:p w14:paraId="284B083C" w14:textId="77777777" w:rsidR="00661D0A" w:rsidRDefault="00661D0A" w:rsidP="006C76C9">
      <w:pPr>
        <w:ind w:left="180"/>
        <w:rPr>
          <w:bCs/>
        </w:rPr>
      </w:pPr>
    </w:p>
    <w:p w14:paraId="5634C4CA" w14:textId="2CA09A45" w:rsidR="006C76C9" w:rsidRPr="00366BFF" w:rsidRDefault="006C76C9" w:rsidP="006C76C9">
      <w:pPr>
        <w:ind w:left="180"/>
        <w:rPr>
          <w:b/>
        </w:rPr>
      </w:pPr>
      <w:r>
        <w:rPr>
          <w:bCs/>
        </w:rPr>
        <w:t xml:space="preserve">David S, </w:t>
      </w:r>
      <w:r>
        <w:rPr>
          <w:b/>
        </w:rPr>
        <w:t>Farnsworth JL</w:t>
      </w:r>
      <w:r>
        <w:rPr>
          <w:bCs/>
        </w:rPr>
        <w:t xml:space="preserve">, </w:t>
      </w:r>
      <w:r w:rsidR="00B76A6C">
        <w:rPr>
          <w:bCs/>
        </w:rPr>
        <w:t>Theige</w:t>
      </w:r>
      <w:r>
        <w:rPr>
          <w:bCs/>
        </w:rPr>
        <w:t xml:space="preserve"> M. Content validity of the Disability of the Arm, Shoulder, and Hand questionnaire in a college-age patient population. </w:t>
      </w:r>
      <w:r>
        <w:rPr>
          <w:bCs/>
          <w:i/>
          <w:iCs/>
        </w:rPr>
        <w:t>J Shoulder Elbow Surg Int.</w:t>
      </w:r>
      <w:r>
        <w:rPr>
          <w:bCs/>
        </w:rPr>
        <w:t xml:space="preserve"> </w:t>
      </w:r>
      <w:r w:rsidR="0034079D">
        <w:rPr>
          <w:bCs/>
        </w:rPr>
        <w:t xml:space="preserve">2022; </w:t>
      </w:r>
      <w:r w:rsidR="00366BFF" w:rsidRPr="00366BFF">
        <w:rPr>
          <w:bCs/>
        </w:rPr>
        <w:t>6(3)</w:t>
      </w:r>
      <w:r w:rsidR="00366BFF">
        <w:rPr>
          <w:bCs/>
        </w:rPr>
        <w:t xml:space="preserve">:512-517. </w:t>
      </w:r>
      <w:proofErr w:type="spellStart"/>
      <w:r w:rsidR="00366BFF">
        <w:rPr>
          <w:bCs/>
        </w:rPr>
        <w:t>doi</w:t>
      </w:r>
      <w:proofErr w:type="spellEnd"/>
      <w:r w:rsidR="00366BFF">
        <w:rPr>
          <w:bCs/>
        </w:rPr>
        <w:t xml:space="preserve">: </w:t>
      </w:r>
      <w:hyperlink r:id="rId9" w:tgtFrame="_blank" w:tooltip="Persistent link using digital object identifier" w:history="1">
        <w:r w:rsidR="00366BFF" w:rsidRPr="00366BFF">
          <w:rPr>
            <w:rStyle w:val="Hyperlink"/>
            <w:color w:val="0C7DBB"/>
          </w:rPr>
          <w:t>10.1016/j.jseint.2022.01.014</w:t>
        </w:r>
      </w:hyperlink>
    </w:p>
    <w:p w14:paraId="7BB12712" w14:textId="77777777" w:rsidR="006C76C9" w:rsidRDefault="006C76C9" w:rsidP="00730175">
      <w:pPr>
        <w:ind w:left="180"/>
        <w:rPr>
          <w:bCs/>
        </w:rPr>
      </w:pPr>
    </w:p>
    <w:p w14:paraId="7C44AD65" w14:textId="3DD448DB" w:rsidR="00DB4E23" w:rsidRDefault="00DB4E23" w:rsidP="00DB4E23">
      <w:pPr>
        <w:ind w:left="180"/>
        <w:rPr>
          <w:b/>
          <w:bCs/>
        </w:rPr>
      </w:pPr>
      <w:r w:rsidRPr="00EA3FE6">
        <w:t>Myers NL</w:t>
      </w:r>
      <w:r>
        <w:t xml:space="preserve">, Morrow R, </w:t>
      </w:r>
      <w:r>
        <w:rPr>
          <w:b/>
          <w:bCs/>
        </w:rPr>
        <w:t>Farnsworth JL</w:t>
      </w:r>
      <w:r>
        <w:t xml:space="preserve">. Modeling the relationship between relative load measurements and match outcomes in youth tennis players. </w:t>
      </w:r>
      <w:r>
        <w:rPr>
          <w:i/>
          <w:iCs/>
        </w:rPr>
        <w:t>J Human Sport</w:t>
      </w:r>
      <w:r>
        <w:t xml:space="preserve"> </w:t>
      </w:r>
      <w:proofErr w:type="spellStart"/>
      <w:r w:rsidRPr="00AD63AF">
        <w:rPr>
          <w:i/>
          <w:iCs/>
        </w:rPr>
        <w:t>Exerc</w:t>
      </w:r>
      <w:proofErr w:type="spellEnd"/>
      <w:r>
        <w:t>. 2022; 17(4):</w:t>
      </w:r>
      <w:r w:rsidR="00366BFF">
        <w:t>740-749.</w:t>
      </w:r>
      <w:r>
        <w:t xml:space="preserve"> doi:</w:t>
      </w:r>
      <w:hyperlink r:id="rId10" w:history="1">
        <w:r w:rsidRPr="0035754B">
          <w:rPr>
            <w:rStyle w:val="Hyperlink"/>
          </w:rPr>
          <w:t>10.14198/jhse.2022.174.03</w:t>
        </w:r>
      </w:hyperlink>
      <w:r>
        <w:t xml:space="preserve"> </w:t>
      </w:r>
    </w:p>
    <w:p w14:paraId="11F799FB" w14:textId="77777777" w:rsidR="00BA4C6D" w:rsidRDefault="00BA4C6D" w:rsidP="00730175">
      <w:pPr>
        <w:ind w:left="180"/>
      </w:pPr>
    </w:p>
    <w:p w14:paraId="4723BBF7" w14:textId="40EED5B6" w:rsidR="00803855" w:rsidRDefault="00803855" w:rsidP="00803855">
      <w:pPr>
        <w:ind w:left="180"/>
        <w:rPr>
          <w:bCs/>
        </w:rPr>
      </w:pPr>
      <w:r>
        <w:rPr>
          <w:bCs/>
        </w:rPr>
        <w:t xml:space="preserve">Myers NL, </w:t>
      </w:r>
      <w:r>
        <w:rPr>
          <w:b/>
        </w:rPr>
        <w:t xml:space="preserve">Farnsworth JL, </w:t>
      </w:r>
      <w:r>
        <w:rPr>
          <w:bCs/>
        </w:rPr>
        <w:t xml:space="preserve">Knudson DV. Different external workload models show no association with injury in competitive junior tennis players. </w:t>
      </w:r>
      <w:r>
        <w:rPr>
          <w:bCs/>
          <w:i/>
          <w:iCs/>
        </w:rPr>
        <w:t xml:space="preserve">Ger J </w:t>
      </w:r>
      <w:proofErr w:type="spellStart"/>
      <w:r>
        <w:rPr>
          <w:bCs/>
          <w:i/>
          <w:iCs/>
        </w:rPr>
        <w:t>Exerc</w:t>
      </w:r>
      <w:proofErr w:type="spellEnd"/>
      <w:r>
        <w:rPr>
          <w:bCs/>
          <w:i/>
          <w:iCs/>
        </w:rPr>
        <w:t xml:space="preserve"> and Sport Res. </w:t>
      </w:r>
      <w:r w:rsidRPr="0034079D">
        <w:rPr>
          <w:bCs/>
        </w:rPr>
        <w:t>2022;</w:t>
      </w:r>
      <w:r>
        <w:rPr>
          <w:bCs/>
          <w:i/>
          <w:iCs/>
        </w:rPr>
        <w:t xml:space="preserve"> </w:t>
      </w:r>
      <w:r>
        <w:rPr>
          <w:bCs/>
        </w:rPr>
        <w:t xml:space="preserve">52:97-104. </w:t>
      </w:r>
      <w:proofErr w:type="spellStart"/>
      <w:r>
        <w:rPr>
          <w:bCs/>
        </w:rPr>
        <w:t>doi</w:t>
      </w:r>
      <w:proofErr w:type="spellEnd"/>
      <w:r>
        <w:rPr>
          <w:bCs/>
        </w:rPr>
        <w:t xml:space="preserve">: </w:t>
      </w:r>
      <w:hyperlink r:id="rId11" w:history="1">
        <w:r w:rsidRPr="00DB4E23">
          <w:rPr>
            <w:rStyle w:val="Hyperlink"/>
            <w:bCs/>
          </w:rPr>
          <w:t>10.1007/s12662-021-00751-5</w:t>
        </w:r>
      </w:hyperlink>
      <w:r>
        <w:rPr>
          <w:bCs/>
        </w:rPr>
        <w:t xml:space="preserve"> </w:t>
      </w:r>
    </w:p>
    <w:p w14:paraId="25897EEF" w14:textId="77777777" w:rsidR="00803855" w:rsidRDefault="00803855" w:rsidP="00803855">
      <w:pPr>
        <w:ind w:left="180"/>
        <w:rPr>
          <w:bCs/>
        </w:rPr>
      </w:pPr>
    </w:p>
    <w:p w14:paraId="43522333" w14:textId="77777777" w:rsidR="00F278B9" w:rsidRDefault="00F278B9" w:rsidP="00F278B9">
      <w:pPr>
        <w:ind w:left="720" w:hanging="720"/>
        <w:rPr>
          <w:b/>
          <w:bCs/>
        </w:rPr>
      </w:pPr>
      <w:bookmarkStart w:id="0" w:name="_Hlk96610289"/>
      <w:r>
        <w:rPr>
          <w:b/>
          <w:bCs/>
        </w:rPr>
        <w:t>III. SCHOLARLY/CREATIVE--continued:</w:t>
      </w:r>
    </w:p>
    <w:p w14:paraId="411D3BBC" w14:textId="77777777" w:rsidR="00F278B9" w:rsidRDefault="00F278B9" w:rsidP="00F278B9">
      <w:pPr>
        <w:ind w:left="720" w:hanging="720"/>
        <w:rPr>
          <w:b/>
          <w:bCs/>
        </w:rPr>
      </w:pPr>
    </w:p>
    <w:p w14:paraId="19897DD5" w14:textId="77777777" w:rsidR="00F278B9" w:rsidRPr="00B769CA" w:rsidRDefault="00F278B9" w:rsidP="00F278B9">
      <w:pPr>
        <w:tabs>
          <w:tab w:val="left" w:pos="5040"/>
        </w:tabs>
        <w:ind w:left="720" w:hanging="720"/>
        <w:rPr>
          <w:b/>
        </w:rPr>
      </w:pPr>
      <w:r w:rsidRPr="00B769CA">
        <w:rPr>
          <w:b/>
        </w:rPr>
        <w:t>A. Works in Print (including works accepted, forthcoming, in press):</w:t>
      </w:r>
    </w:p>
    <w:p w14:paraId="4AAD0262" w14:textId="77777777" w:rsidR="00F278B9" w:rsidRDefault="00F278B9" w:rsidP="00F278B9">
      <w:pPr>
        <w:tabs>
          <w:tab w:val="left" w:pos="5040"/>
        </w:tabs>
      </w:pPr>
    </w:p>
    <w:p w14:paraId="6A4157AB" w14:textId="77777777" w:rsidR="00F278B9" w:rsidRDefault="00F278B9" w:rsidP="00F278B9">
      <w:pPr>
        <w:tabs>
          <w:tab w:val="left" w:pos="5040"/>
        </w:tabs>
        <w:ind w:left="720" w:hanging="720"/>
        <w:rPr>
          <w:b/>
        </w:rPr>
      </w:pPr>
      <w:r>
        <w:rPr>
          <w:b/>
        </w:rPr>
        <w:t xml:space="preserve">Refereed Journal </w:t>
      </w:r>
      <w:r w:rsidRPr="00B769CA">
        <w:rPr>
          <w:b/>
        </w:rPr>
        <w:t>Articles</w:t>
      </w:r>
      <w:r>
        <w:rPr>
          <w:b/>
        </w:rPr>
        <w:t xml:space="preserve"> -- continued</w:t>
      </w:r>
    </w:p>
    <w:p w14:paraId="67CD34CD" w14:textId="6B38EA9F" w:rsidR="00F278B9" w:rsidRDefault="00F278B9" w:rsidP="00F278B9">
      <w:pPr>
        <w:tabs>
          <w:tab w:val="left" w:pos="5040"/>
        </w:tabs>
        <w:ind w:left="720" w:hanging="720"/>
        <w:rPr>
          <w:b/>
          <w:color w:val="0070C0"/>
        </w:rPr>
      </w:pPr>
      <w:r>
        <w:rPr>
          <w:b/>
          <w:i/>
          <w:iCs/>
          <w:color w:val="0070C0"/>
        </w:rPr>
        <w:t>(* = indicates graduate student project; † = indicates undergraduate student project</w:t>
      </w:r>
      <w:r w:rsidRPr="00D96451">
        <w:rPr>
          <w:b/>
          <w:i/>
          <w:iCs/>
          <w:color w:val="0070C0"/>
        </w:rPr>
        <w:t xml:space="preserve">; </w:t>
      </w:r>
      <w:r w:rsidRPr="00D96451">
        <w:rPr>
          <w:b/>
          <w:color w:val="0070C0"/>
        </w:rPr>
        <w:t>n=</w:t>
      </w:r>
      <w:proofErr w:type="gramStart"/>
      <w:r>
        <w:rPr>
          <w:b/>
          <w:color w:val="0070C0"/>
        </w:rPr>
        <w:t>20;</w:t>
      </w:r>
      <w:proofErr w:type="gramEnd"/>
      <w:r>
        <w:rPr>
          <w:b/>
          <w:color w:val="0070C0"/>
        </w:rPr>
        <w:t xml:space="preserve"> </w:t>
      </w:r>
    </w:p>
    <w:p w14:paraId="466F9C13" w14:textId="5E01FA94" w:rsidR="00F278B9" w:rsidRDefault="00F278B9" w:rsidP="00F278B9">
      <w:pPr>
        <w:tabs>
          <w:tab w:val="left" w:pos="5040"/>
        </w:tabs>
        <w:ind w:left="720" w:hanging="720"/>
        <w:rPr>
          <w:b/>
          <w:color w:val="0070C0"/>
        </w:rPr>
      </w:pPr>
      <w:r w:rsidRPr="00DA2929">
        <w:rPr>
          <w:b/>
          <w:color w:val="0070C0"/>
        </w:rPr>
        <w:t>h</w:t>
      </w:r>
      <w:r>
        <w:rPr>
          <w:b/>
          <w:i/>
          <w:iCs/>
          <w:color w:val="0070C0"/>
        </w:rPr>
        <w:t>-</w:t>
      </w:r>
      <w:r>
        <w:rPr>
          <w:b/>
          <w:color w:val="0070C0"/>
        </w:rPr>
        <w:t>index=7</w:t>
      </w:r>
      <w:r w:rsidRPr="00D96451">
        <w:rPr>
          <w:b/>
          <w:color w:val="0070C0"/>
        </w:rPr>
        <w:t>)</w:t>
      </w:r>
    </w:p>
    <w:p w14:paraId="789617FB" w14:textId="77777777" w:rsidR="00F278B9" w:rsidRDefault="00F278B9" w:rsidP="00F278B9">
      <w:pPr>
        <w:tabs>
          <w:tab w:val="left" w:pos="5040"/>
        </w:tabs>
        <w:ind w:left="720" w:hanging="720"/>
        <w:rPr>
          <w:b/>
          <w:color w:val="0070C0"/>
        </w:rPr>
      </w:pPr>
    </w:p>
    <w:p w14:paraId="094A5AC8" w14:textId="76A272C0" w:rsidR="00205D9F" w:rsidRDefault="00205D9F" w:rsidP="00730175">
      <w:pPr>
        <w:ind w:left="180"/>
        <w:rPr>
          <w:b/>
          <w:bCs/>
        </w:rPr>
      </w:pPr>
      <w:r>
        <w:t>*Anderson B</w:t>
      </w:r>
      <w:r w:rsidR="00803855">
        <w:t>L</w:t>
      </w:r>
      <w:r>
        <w:t>, Bartlett O</w:t>
      </w:r>
      <w:r w:rsidR="00803855">
        <w:t>C</w:t>
      </w:r>
      <w:r>
        <w:t>, Osborne R,</w:t>
      </w:r>
      <w:r w:rsidRPr="00FC2F27">
        <w:rPr>
          <w:b/>
          <w:bCs/>
        </w:rPr>
        <w:t xml:space="preserve"> </w:t>
      </w:r>
      <w:r>
        <w:t xml:space="preserve">Downey D, </w:t>
      </w:r>
      <w:r>
        <w:rPr>
          <w:b/>
          <w:bCs/>
        </w:rPr>
        <w:t>Farnsworth JL</w:t>
      </w:r>
      <w:r>
        <w:t xml:space="preserve">. Optimism, but not locus of control, </w:t>
      </w:r>
      <w:proofErr w:type="gramStart"/>
      <w:r>
        <w:t>moderates</w:t>
      </w:r>
      <w:proofErr w:type="gramEnd"/>
      <w:r>
        <w:t xml:space="preserve"> burnout in Professional Master’s Athletic Training Students. </w:t>
      </w:r>
      <w:proofErr w:type="spellStart"/>
      <w:r>
        <w:rPr>
          <w:i/>
          <w:iCs/>
        </w:rPr>
        <w:t>Athl</w:t>
      </w:r>
      <w:proofErr w:type="spellEnd"/>
      <w:r>
        <w:rPr>
          <w:i/>
          <w:iCs/>
        </w:rPr>
        <w:t xml:space="preserve"> Train Edu J. </w:t>
      </w:r>
      <w:r w:rsidR="005045AE" w:rsidRPr="005045AE">
        <w:t xml:space="preserve">2022; </w:t>
      </w:r>
      <w:r w:rsidR="00DB4E23" w:rsidRPr="00DB4E23">
        <w:t>17(1)</w:t>
      </w:r>
      <w:r w:rsidR="00DB4E23">
        <w:t>:28-36.</w:t>
      </w:r>
      <w:r w:rsidR="00803855">
        <w:t xml:space="preserve"> </w:t>
      </w:r>
      <w:proofErr w:type="spellStart"/>
      <w:r w:rsidR="00803855">
        <w:t>doi</w:t>
      </w:r>
      <w:proofErr w:type="spellEnd"/>
      <w:r w:rsidR="00803855">
        <w:t xml:space="preserve">: </w:t>
      </w:r>
      <w:hyperlink r:id="rId12" w:tgtFrame="_blank" w:history="1">
        <w:r w:rsidR="00803855" w:rsidRPr="00803855">
          <w:rPr>
            <w:rStyle w:val="Hyperlink"/>
          </w:rPr>
          <w:t>10.4085/1947-380X-20-102</w:t>
        </w:r>
      </w:hyperlink>
    </w:p>
    <w:bookmarkEnd w:id="0"/>
    <w:p w14:paraId="3DBF08D2" w14:textId="77777777" w:rsidR="00DB4E23" w:rsidRDefault="00DB4E23" w:rsidP="00730175">
      <w:pPr>
        <w:ind w:left="180"/>
        <w:rPr>
          <w:b/>
          <w:bCs/>
        </w:rPr>
      </w:pPr>
    </w:p>
    <w:p w14:paraId="4FAE84F9" w14:textId="4C34C1B0" w:rsidR="00DB4E23" w:rsidRDefault="00DB4E23" w:rsidP="00DB4E23">
      <w:pPr>
        <w:ind w:left="180"/>
        <w:rPr>
          <w:b/>
          <w:bCs/>
        </w:rPr>
      </w:pPr>
      <w:r w:rsidRPr="00D96451">
        <w:rPr>
          <w:b/>
          <w:bCs/>
        </w:rPr>
        <w:t xml:space="preserve">Farnsworth JL, </w:t>
      </w:r>
      <w:r w:rsidRPr="00D96451">
        <w:t xml:space="preserve">Marshal A, Myers N. </w:t>
      </w:r>
      <w:r w:rsidRPr="0085540B">
        <w:t>Mental toughness measures: a systematic review of measurement properties for practitioners</w:t>
      </w:r>
      <w:r>
        <w:t xml:space="preserve">. </w:t>
      </w:r>
      <w:r>
        <w:rPr>
          <w:i/>
          <w:iCs/>
        </w:rPr>
        <w:t>J Appl Sport Psychol.</w:t>
      </w:r>
      <w:r w:rsidRPr="00D96451">
        <w:t xml:space="preserve"> </w:t>
      </w:r>
      <w:r>
        <w:t>202</w:t>
      </w:r>
      <w:r w:rsidR="0023024B">
        <w:t>2; 34(3):479-494.</w:t>
      </w:r>
      <w:r>
        <w:t xml:space="preserve"> </w:t>
      </w:r>
      <w:proofErr w:type="spellStart"/>
      <w:r>
        <w:t>doi</w:t>
      </w:r>
      <w:proofErr w:type="spellEnd"/>
      <w:r>
        <w:t xml:space="preserve">: </w:t>
      </w:r>
      <w:hyperlink r:id="rId13" w:history="1">
        <w:r w:rsidRPr="0035754B">
          <w:rPr>
            <w:rStyle w:val="Hyperlink"/>
          </w:rPr>
          <w:t>10.1080/10413200.2020.1866710</w:t>
        </w:r>
      </w:hyperlink>
      <w:r>
        <w:t xml:space="preserve"> </w:t>
      </w:r>
    </w:p>
    <w:p w14:paraId="20C2BFAE" w14:textId="7203756C" w:rsidR="006D7F33" w:rsidRDefault="006D7F33" w:rsidP="00730175">
      <w:pPr>
        <w:ind w:left="180"/>
      </w:pPr>
    </w:p>
    <w:p w14:paraId="272A0162" w14:textId="51193559" w:rsidR="006D7F33" w:rsidRDefault="006D7F33" w:rsidP="00730175">
      <w:pPr>
        <w:ind w:left="180"/>
      </w:pPr>
      <w:r>
        <w:t>*</w:t>
      </w:r>
      <w:r w:rsidRPr="00D96451">
        <w:t>Bartlett O</w:t>
      </w:r>
      <w:r w:rsidR="00803855">
        <w:t>C</w:t>
      </w:r>
      <w:r w:rsidRPr="00D96451">
        <w:t>,</w:t>
      </w:r>
      <w:r>
        <w:t xml:space="preserve"> </w:t>
      </w:r>
      <w:r w:rsidRPr="00D96451">
        <w:rPr>
          <w:b/>
          <w:bCs/>
        </w:rPr>
        <w:t>Farnsworth JL</w:t>
      </w:r>
      <w:r w:rsidRPr="00D96451">
        <w:t xml:space="preserve">. The association of kinesiophobia, pain perception, and perceived disability in patients with an upper extremity injury: a critically appraised topic. </w:t>
      </w:r>
      <w:r w:rsidRPr="00D96451">
        <w:rPr>
          <w:i/>
          <w:iCs/>
        </w:rPr>
        <w:t>J</w:t>
      </w:r>
      <w:r>
        <w:rPr>
          <w:i/>
          <w:iCs/>
        </w:rPr>
        <w:t xml:space="preserve"> </w:t>
      </w:r>
      <w:r w:rsidRPr="00D96451">
        <w:rPr>
          <w:i/>
          <w:iCs/>
        </w:rPr>
        <w:t xml:space="preserve">Sport </w:t>
      </w:r>
      <w:proofErr w:type="spellStart"/>
      <w:r w:rsidRPr="00D96451">
        <w:rPr>
          <w:i/>
          <w:iCs/>
        </w:rPr>
        <w:t>Rehabil</w:t>
      </w:r>
      <w:proofErr w:type="spellEnd"/>
      <w:r>
        <w:rPr>
          <w:i/>
          <w:iCs/>
        </w:rPr>
        <w:t>.</w:t>
      </w:r>
      <w:r>
        <w:t xml:space="preserve"> 2021; 30(5):818-823. </w:t>
      </w:r>
      <w:proofErr w:type="spellStart"/>
      <w:r>
        <w:t>doi</w:t>
      </w:r>
      <w:proofErr w:type="spellEnd"/>
      <w:r>
        <w:t xml:space="preserve">: </w:t>
      </w:r>
      <w:hyperlink r:id="rId14" w:history="1">
        <w:r w:rsidRPr="006D7F33">
          <w:rPr>
            <w:rStyle w:val="Hyperlink"/>
          </w:rPr>
          <w:t>10.1123/jsr.2020-0179</w:t>
        </w:r>
      </w:hyperlink>
    </w:p>
    <w:p w14:paraId="0C6A8025" w14:textId="77777777" w:rsidR="00F70E86" w:rsidRDefault="00F70E86" w:rsidP="00730175">
      <w:pPr>
        <w:tabs>
          <w:tab w:val="left" w:pos="5040"/>
        </w:tabs>
        <w:ind w:left="720" w:hanging="720"/>
        <w:rPr>
          <w:b/>
          <w:color w:val="0070C0"/>
        </w:rPr>
      </w:pPr>
    </w:p>
    <w:p w14:paraId="4CCA7342" w14:textId="431535C7" w:rsidR="0035754B" w:rsidRDefault="001F7A33" w:rsidP="00730175">
      <w:pPr>
        <w:ind w:left="180"/>
      </w:pPr>
      <w:r>
        <w:t>*</w:t>
      </w:r>
      <w:r w:rsidRPr="00D96451">
        <w:t>Anderson B</w:t>
      </w:r>
      <w:r>
        <w:t>L</w:t>
      </w:r>
      <w:r w:rsidRPr="00D96451">
        <w:t>, Harter R</w:t>
      </w:r>
      <w:r>
        <w:t>A</w:t>
      </w:r>
      <w:r w:rsidRPr="00D96451">
        <w:t xml:space="preserve">, </w:t>
      </w:r>
      <w:r w:rsidRPr="00D96451">
        <w:rPr>
          <w:b/>
          <w:bCs/>
        </w:rPr>
        <w:t>Farnsworth JL</w:t>
      </w:r>
      <w:r w:rsidRPr="00D96451">
        <w:t xml:space="preserve">. The </w:t>
      </w:r>
      <w:r>
        <w:t xml:space="preserve">acute </w:t>
      </w:r>
      <w:r w:rsidRPr="00D96451">
        <w:t>effect of foam rolling and dynamic stretching on athletic performance: a critically appraised topic.</w:t>
      </w:r>
      <w:r>
        <w:t xml:space="preserve"> </w:t>
      </w:r>
      <w:r w:rsidRPr="00D96451">
        <w:rPr>
          <w:i/>
          <w:iCs/>
        </w:rPr>
        <w:t xml:space="preserve">J Sport </w:t>
      </w:r>
      <w:proofErr w:type="spellStart"/>
      <w:r w:rsidRPr="00D96451">
        <w:rPr>
          <w:i/>
          <w:iCs/>
        </w:rPr>
        <w:t>Rehabil</w:t>
      </w:r>
      <w:proofErr w:type="spellEnd"/>
      <w:r>
        <w:rPr>
          <w:i/>
          <w:iCs/>
        </w:rPr>
        <w:t>.</w:t>
      </w:r>
      <w:r w:rsidRPr="00D96451">
        <w:t xml:space="preserve"> </w:t>
      </w:r>
      <w:r>
        <w:t>2021</w:t>
      </w:r>
      <w:r w:rsidR="00071F84">
        <w:t>;30(3): 501-506.</w:t>
      </w:r>
      <w:r w:rsidR="0035754B">
        <w:t xml:space="preserve"> </w:t>
      </w:r>
      <w:proofErr w:type="spellStart"/>
      <w:r>
        <w:t>doi</w:t>
      </w:r>
      <w:proofErr w:type="spellEnd"/>
      <w:r>
        <w:t xml:space="preserve">: </w:t>
      </w:r>
      <w:hyperlink r:id="rId15" w:history="1">
        <w:r w:rsidRPr="005D5E04">
          <w:rPr>
            <w:rStyle w:val="Hyperlink"/>
          </w:rPr>
          <w:t>10.1123/jsr.2020-0059</w:t>
        </w:r>
      </w:hyperlink>
      <w:r>
        <w:t xml:space="preserve"> </w:t>
      </w:r>
    </w:p>
    <w:p w14:paraId="76F02580" w14:textId="77777777" w:rsidR="00661D0A" w:rsidRDefault="00661D0A" w:rsidP="00730175">
      <w:pPr>
        <w:tabs>
          <w:tab w:val="left" w:pos="5040"/>
        </w:tabs>
        <w:ind w:left="720" w:hanging="720"/>
        <w:rPr>
          <w:b/>
          <w:color w:val="0070C0"/>
        </w:rPr>
      </w:pPr>
      <w:bookmarkStart w:id="1" w:name="_Hlk47442285"/>
    </w:p>
    <w:bookmarkEnd w:id="1"/>
    <w:p w14:paraId="5E9F8ECB" w14:textId="451D0369" w:rsidR="007A2D2A" w:rsidRDefault="00654ACA" w:rsidP="00661D0A">
      <w:pPr>
        <w:ind w:left="180"/>
        <w:rPr>
          <w:iCs/>
        </w:rPr>
      </w:pPr>
      <w:r w:rsidRPr="00BF1DFA">
        <w:rPr>
          <w:b/>
        </w:rPr>
        <w:t>Farnsworth JL</w:t>
      </w:r>
      <w:r w:rsidRPr="00BF1DFA">
        <w:t>, Evans T, Binkley H, Kang M. Evaluation of knee-specific patient-reported outcome</w:t>
      </w:r>
      <w:r>
        <w:t>s</w:t>
      </w:r>
      <w:r w:rsidRPr="00BF1DFA">
        <w:t xml:space="preserve"> measures using Rasch analysis.</w:t>
      </w:r>
      <w:r w:rsidRPr="00BF1DFA">
        <w:rPr>
          <w:i/>
        </w:rPr>
        <w:t xml:space="preserve"> J Sport </w:t>
      </w:r>
      <w:proofErr w:type="spellStart"/>
      <w:r w:rsidRPr="00BF1DFA">
        <w:rPr>
          <w:i/>
        </w:rPr>
        <w:t>Rehabil</w:t>
      </w:r>
      <w:proofErr w:type="spellEnd"/>
      <w:r>
        <w:rPr>
          <w:i/>
        </w:rPr>
        <w:t xml:space="preserve">. </w:t>
      </w:r>
      <w:r>
        <w:rPr>
          <w:iCs/>
        </w:rPr>
        <w:t xml:space="preserve">2021;30(2):278-285. </w:t>
      </w:r>
      <w:proofErr w:type="spellStart"/>
      <w:r>
        <w:rPr>
          <w:iCs/>
        </w:rPr>
        <w:t>doi</w:t>
      </w:r>
      <w:proofErr w:type="spellEnd"/>
      <w:r>
        <w:rPr>
          <w:iCs/>
        </w:rPr>
        <w:t>:</w:t>
      </w:r>
      <w:r w:rsidR="0035754B">
        <w:rPr>
          <w:iCs/>
        </w:rPr>
        <w:t xml:space="preserve"> </w:t>
      </w:r>
      <w:hyperlink r:id="rId16" w:history="1">
        <w:r w:rsidRPr="0080464C">
          <w:rPr>
            <w:rStyle w:val="Hyperlink"/>
            <w:iCs/>
          </w:rPr>
          <w:t>10.1123/jsr.2019-0263</w:t>
        </w:r>
      </w:hyperlink>
      <w:r>
        <w:rPr>
          <w:iCs/>
        </w:rPr>
        <w:t xml:space="preserve"> </w:t>
      </w:r>
    </w:p>
    <w:p w14:paraId="0518AB6A" w14:textId="7903A049" w:rsidR="007A2D2A" w:rsidRDefault="007A2D2A">
      <w:pPr>
        <w:autoSpaceDE/>
        <w:autoSpaceDN/>
        <w:adjustRightInd/>
        <w:rPr>
          <w:iCs/>
        </w:rPr>
      </w:pPr>
    </w:p>
    <w:p w14:paraId="14B6AB17" w14:textId="6C125E97" w:rsidR="00DA2929" w:rsidRDefault="00DA2929" w:rsidP="00730175">
      <w:pPr>
        <w:ind w:left="180"/>
      </w:pPr>
      <w:r w:rsidRPr="00D96451">
        <w:rPr>
          <w:b/>
        </w:rPr>
        <w:t>Farnsworth JL</w:t>
      </w:r>
      <w:r w:rsidRPr="00D96451">
        <w:t xml:space="preserve">, Evans T, Binkley H, Kang M. </w:t>
      </w:r>
      <w:proofErr w:type="gramStart"/>
      <w:r w:rsidRPr="00D96451">
        <w:t>Development</w:t>
      </w:r>
      <w:proofErr w:type="gramEnd"/>
      <w:r w:rsidRPr="00D96451">
        <w:t xml:space="preserve"> and validation of a novel knee-specific patient-reported outcome</w:t>
      </w:r>
      <w:r w:rsidR="002354A3">
        <w:t>s</w:t>
      </w:r>
      <w:r w:rsidRPr="00D96451">
        <w:t xml:space="preserve"> measure. </w:t>
      </w:r>
      <w:r w:rsidRPr="00D96451">
        <w:rPr>
          <w:i/>
          <w:iCs/>
        </w:rPr>
        <w:t xml:space="preserve">J Sport </w:t>
      </w:r>
      <w:proofErr w:type="spellStart"/>
      <w:r w:rsidRPr="00D96451">
        <w:rPr>
          <w:i/>
          <w:iCs/>
        </w:rPr>
        <w:t>Rehabil</w:t>
      </w:r>
      <w:proofErr w:type="spellEnd"/>
      <w:r>
        <w:rPr>
          <w:i/>
          <w:iCs/>
        </w:rPr>
        <w:t xml:space="preserve">. </w:t>
      </w:r>
      <w:r>
        <w:t>202</w:t>
      </w:r>
      <w:r w:rsidR="001F7A33">
        <w:t>1</w:t>
      </w:r>
      <w:r>
        <w:t xml:space="preserve">; </w:t>
      </w:r>
      <w:r w:rsidR="00654ACA">
        <w:t>30</w:t>
      </w:r>
      <w:r>
        <w:t>(</w:t>
      </w:r>
      <w:r w:rsidR="00654ACA">
        <w:t>2</w:t>
      </w:r>
      <w:r>
        <w:t>):</w:t>
      </w:r>
      <w:r w:rsidR="00654ACA">
        <w:t>267</w:t>
      </w:r>
      <w:r>
        <w:t>-</w:t>
      </w:r>
      <w:r w:rsidR="00654ACA">
        <w:t>277.</w:t>
      </w:r>
      <w:r>
        <w:t xml:space="preserve"> </w:t>
      </w:r>
      <w:proofErr w:type="spellStart"/>
      <w:r>
        <w:t>doi</w:t>
      </w:r>
      <w:proofErr w:type="spellEnd"/>
      <w:r>
        <w:t>:</w:t>
      </w:r>
      <w:r w:rsidR="0035754B">
        <w:t xml:space="preserve"> </w:t>
      </w:r>
      <w:hyperlink r:id="rId17" w:history="1">
        <w:r w:rsidR="00183294" w:rsidRPr="00204D1B">
          <w:rPr>
            <w:rStyle w:val="Hyperlink"/>
          </w:rPr>
          <w:t>10.1123/jsr.2019-0264</w:t>
        </w:r>
      </w:hyperlink>
      <w:r w:rsidR="00183294">
        <w:t xml:space="preserve"> </w:t>
      </w:r>
    </w:p>
    <w:p w14:paraId="3AB1F923" w14:textId="77777777" w:rsidR="003A28B2" w:rsidRDefault="003A28B2" w:rsidP="00730175">
      <w:pPr>
        <w:tabs>
          <w:tab w:val="left" w:pos="5040"/>
        </w:tabs>
        <w:ind w:left="720" w:hanging="720"/>
        <w:rPr>
          <w:b/>
          <w:color w:val="0070C0"/>
        </w:rPr>
      </w:pPr>
    </w:p>
    <w:p w14:paraId="5C0FEAB5" w14:textId="7A8EAFC2" w:rsidR="001F7A33" w:rsidRPr="001F7CAB" w:rsidRDefault="001F7A33" w:rsidP="00730175">
      <w:pPr>
        <w:ind w:left="180"/>
        <w:rPr>
          <w:b/>
          <w:bCs/>
        </w:rPr>
      </w:pPr>
      <w:r>
        <w:t xml:space="preserve">Myers NL, Aguilar KV, Mexicano, G, </w:t>
      </w:r>
      <w:r w:rsidRPr="001F7CAB">
        <w:rPr>
          <w:b/>
          <w:bCs/>
        </w:rPr>
        <w:t>Farnsworth JL</w:t>
      </w:r>
      <w:r>
        <w:t xml:space="preserve">, Knudson D, Kibler WB. Response to “Is ACWR related to injury risk in junior tennis players? [Letter to the editor] </w:t>
      </w:r>
      <w:r>
        <w:rPr>
          <w:i/>
          <w:iCs/>
        </w:rPr>
        <w:t xml:space="preserve">Med Sci Sports </w:t>
      </w:r>
      <w:proofErr w:type="spellStart"/>
      <w:r>
        <w:rPr>
          <w:i/>
          <w:iCs/>
        </w:rPr>
        <w:t>Exerc</w:t>
      </w:r>
      <w:proofErr w:type="spellEnd"/>
      <w:r>
        <w:rPr>
          <w:i/>
          <w:iCs/>
        </w:rPr>
        <w:t xml:space="preserve">. </w:t>
      </w:r>
      <w:r>
        <w:t>2021; 53(1):245</w:t>
      </w:r>
      <w:r w:rsidR="00654ACA">
        <w:t>.</w:t>
      </w:r>
      <w:r>
        <w:t xml:space="preserve"> </w:t>
      </w:r>
      <w:proofErr w:type="spellStart"/>
      <w:r>
        <w:t>doi</w:t>
      </w:r>
      <w:proofErr w:type="spellEnd"/>
      <w:r>
        <w:t xml:space="preserve">: </w:t>
      </w:r>
      <w:r w:rsidRPr="001F7A33">
        <w:rPr>
          <w:rStyle w:val="Hyperlink"/>
          <w:iCs/>
        </w:rPr>
        <w:t>10.1249/MSS.0000000000002457</w:t>
      </w:r>
      <w:r>
        <w:t xml:space="preserve">  </w:t>
      </w:r>
    </w:p>
    <w:p w14:paraId="10A56313" w14:textId="77777777" w:rsidR="00A00013" w:rsidRDefault="00A00013" w:rsidP="00730175">
      <w:pPr>
        <w:ind w:left="180"/>
      </w:pPr>
    </w:p>
    <w:p w14:paraId="4517EFD8" w14:textId="5466D69B" w:rsidR="00BE4195" w:rsidRPr="00BF1DFA" w:rsidRDefault="00BE4195" w:rsidP="00730175">
      <w:pPr>
        <w:ind w:left="180"/>
      </w:pPr>
      <w:r w:rsidRPr="00BF1DFA">
        <w:t xml:space="preserve">Myers NL, Aguilar KV, </w:t>
      </w:r>
      <w:r w:rsidR="007D2F76" w:rsidRPr="00BF1DFA">
        <w:t xml:space="preserve">Mexicano G, </w:t>
      </w:r>
      <w:r w:rsidR="007D2F76" w:rsidRPr="00BF1DFA">
        <w:rPr>
          <w:b/>
        </w:rPr>
        <w:t>Farnsworth JL</w:t>
      </w:r>
      <w:r w:rsidR="007D2F76">
        <w:rPr>
          <w:b/>
        </w:rPr>
        <w:t xml:space="preserve">, </w:t>
      </w:r>
      <w:r w:rsidRPr="00BF1DFA">
        <w:t>Knudson D,</w:t>
      </w:r>
      <w:r w:rsidR="007D2F76">
        <w:t xml:space="preserve"> Kibler WB</w:t>
      </w:r>
      <w:r w:rsidRPr="00BF1DFA">
        <w:t xml:space="preserve">. The acute to chronic workload ratio is associated with injury in adolescent tennis players. </w:t>
      </w:r>
      <w:r w:rsidRPr="00BF1DFA">
        <w:rPr>
          <w:i/>
        </w:rPr>
        <w:t xml:space="preserve">Med Sci Sports </w:t>
      </w:r>
      <w:proofErr w:type="spellStart"/>
      <w:r w:rsidRPr="00BF1DFA">
        <w:rPr>
          <w:i/>
        </w:rPr>
        <w:t>Exerc</w:t>
      </w:r>
      <w:proofErr w:type="spellEnd"/>
      <w:r w:rsidRPr="00BF1DFA">
        <w:rPr>
          <w:i/>
        </w:rPr>
        <w:t>.</w:t>
      </w:r>
      <w:r>
        <w:rPr>
          <w:iCs/>
        </w:rPr>
        <w:t xml:space="preserve"> 20</w:t>
      </w:r>
      <w:r w:rsidR="0085617A">
        <w:rPr>
          <w:iCs/>
        </w:rPr>
        <w:t>20</w:t>
      </w:r>
      <w:r>
        <w:rPr>
          <w:iCs/>
        </w:rPr>
        <w:t xml:space="preserve">; </w:t>
      </w:r>
      <w:r w:rsidR="007E2992">
        <w:rPr>
          <w:iCs/>
        </w:rPr>
        <w:t>52</w:t>
      </w:r>
      <w:r>
        <w:rPr>
          <w:iCs/>
        </w:rPr>
        <w:t>(</w:t>
      </w:r>
      <w:r w:rsidR="007E2992">
        <w:rPr>
          <w:iCs/>
        </w:rPr>
        <w:t>5</w:t>
      </w:r>
      <w:r>
        <w:rPr>
          <w:iCs/>
        </w:rPr>
        <w:t>):</w:t>
      </w:r>
      <w:r w:rsidR="007E2992">
        <w:rPr>
          <w:iCs/>
        </w:rPr>
        <w:t>1196</w:t>
      </w:r>
      <w:r>
        <w:rPr>
          <w:iCs/>
        </w:rPr>
        <w:t>-</w:t>
      </w:r>
      <w:r w:rsidR="007E2992">
        <w:rPr>
          <w:iCs/>
        </w:rPr>
        <w:t>1200</w:t>
      </w:r>
      <w:r w:rsidR="00654ACA">
        <w:rPr>
          <w:iCs/>
        </w:rPr>
        <w:t>.</w:t>
      </w:r>
      <w:r>
        <w:rPr>
          <w:iCs/>
        </w:rPr>
        <w:t xml:space="preserve"> </w:t>
      </w:r>
      <w:proofErr w:type="spellStart"/>
      <w:r>
        <w:rPr>
          <w:iCs/>
        </w:rPr>
        <w:t>doi</w:t>
      </w:r>
      <w:proofErr w:type="spellEnd"/>
      <w:r>
        <w:rPr>
          <w:iCs/>
        </w:rPr>
        <w:t>:</w:t>
      </w:r>
      <w:r w:rsidR="0035754B">
        <w:rPr>
          <w:iCs/>
        </w:rPr>
        <w:t xml:space="preserve"> </w:t>
      </w:r>
      <w:hyperlink r:id="rId18" w:history="1">
        <w:r w:rsidR="002D0711" w:rsidRPr="00EE2B1A">
          <w:rPr>
            <w:rStyle w:val="Hyperlink"/>
            <w:iCs/>
          </w:rPr>
          <w:t>10.1249/MSS.0000000000002215</w:t>
        </w:r>
      </w:hyperlink>
    </w:p>
    <w:p w14:paraId="0ED31EC3" w14:textId="77777777" w:rsidR="00CD4CA3" w:rsidRDefault="00CD4CA3" w:rsidP="00730175">
      <w:pPr>
        <w:tabs>
          <w:tab w:val="left" w:pos="5040"/>
        </w:tabs>
        <w:ind w:left="720" w:hanging="720"/>
        <w:rPr>
          <w:b/>
          <w:color w:val="0070C0"/>
        </w:rPr>
      </w:pPr>
    </w:p>
    <w:p w14:paraId="68B40319" w14:textId="0843E33C" w:rsidR="00D363C7" w:rsidRPr="00F10D0D" w:rsidRDefault="00D96451" w:rsidP="00730175">
      <w:pPr>
        <w:ind w:left="180"/>
      </w:pPr>
      <w:r>
        <w:t>†</w:t>
      </w:r>
      <w:r w:rsidR="00D363C7" w:rsidRPr="00F10D0D">
        <w:t xml:space="preserve">Larson T, Schoenherr, J, </w:t>
      </w:r>
      <w:r w:rsidR="00D363C7" w:rsidRPr="00F10D0D">
        <w:rPr>
          <w:b/>
        </w:rPr>
        <w:t>Farnsworth JL</w:t>
      </w:r>
      <w:r w:rsidR="00D363C7" w:rsidRPr="00F10D0D">
        <w:t xml:space="preserve">. Navicular height low-dye and fan-arch support medial longitudinal arch taping applications and a 20-min exercise protocol. </w:t>
      </w:r>
      <w:r w:rsidR="00C135BF">
        <w:rPr>
          <w:i/>
        </w:rPr>
        <w:t>Athletic Training &amp; Sports Health Care</w:t>
      </w:r>
      <w:r w:rsidR="00D363C7" w:rsidRPr="00F10D0D">
        <w:rPr>
          <w:i/>
        </w:rPr>
        <w:t xml:space="preserve">. </w:t>
      </w:r>
      <w:r w:rsidR="00770ADE" w:rsidRPr="00F10D0D">
        <w:t>20</w:t>
      </w:r>
      <w:r w:rsidR="00C76348">
        <w:t>19</w:t>
      </w:r>
      <w:r w:rsidR="00770ADE" w:rsidRPr="00F10D0D">
        <w:t xml:space="preserve">; </w:t>
      </w:r>
      <w:r w:rsidR="00C76348">
        <w:t>11</w:t>
      </w:r>
      <w:r w:rsidR="00770ADE" w:rsidRPr="00F10D0D">
        <w:t>(</w:t>
      </w:r>
      <w:r w:rsidR="00C76348">
        <w:t>6</w:t>
      </w:r>
      <w:r w:rsidR="00770ADE" w:rsidRPr="00F10D0D">
        <w:t>):</w:t>
      </w:r>
      <w:r w:rsidR="00C76348">
        <w:t>280</w:t>
      </w:r>
      <w:r w:rsidR="00770ADE" w:rsidRPr="00F10D0D">
        <w:t>-</w:t>
      </w:r>
      <w:r w:rsidR="00C76348">
        <w:t>286</w:t>
      </w:r>
      <w:r w:rsidR="00770ADE" w:rsidRPr="00F10D0D">
        <w:t xml:space="preserve">. </w:t>
      </w:r>
      <w:proofErr w:type="spellStart"/>
      <w:r w:rsidR="00770ADE" w:rsidRPr="00F10D0D">
        <w:t>doi</w:t>
      </w:r>
      <w:proofErr w:type="spellEnd"/>
      <w:r w:rsidR="00770ADE" w:rsidRPr="00F10D0D">
        <w:t>:</w:t>
      </w:r>
      <w:r w:rsidR="0035754B">
        <w:t xml:space="preserve"> </w:t>
      </w:r>
      <w:hyperlink r:id="rId19" w:history="1">
        <w:r w:rsidR="00770ADE" w:rsidRPr="006F052C">
          <w:rPr>
            <w:rStyle w:val="Hyperlink"/>
          </w:rPr>
          <w:t>10.3928/19425864-20190207-02</w:t>
        </w:r>
      </w:hyperlink>
    </w:p>
    <w:p w14:paraId="44485F71" w14:textId="13235604" w:rsidR="00BA4C6D" w:rsidRDefault="00BA4C6D" w:rsidP="00730175">
      <w:pPr>
        <w:ind w:left="180"/>
      </w:pPr>
    </w:p>
    <w:p w14:paraId="1B6F3A1F" w14:textId="77777777" w:rsidR="00F278B9" w:rsidRDefault="00F278B9" w:rsidP="00F278B9">
      <w:pPr>
        <w:ind w:left="720" w:hanging="720"/>
        <w:rPr>
          <w:b/>
          <w:bCs/>
        </w:rPr>
      </w:pPr>
    </w:p>
    <w:p w14:paraId="7CDED80F" w14:textId="4B3A6CDD" w:rsidR="00F278B9" w:rsidRDefault="00F278B9" w:rsidP="00F278B9">
      <w:pPr>
        <w:ind w:left="720" w:hanging="720"/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0C13ADCD" w14:textId="77777777" w:rsidR="00F278B9" w:rsidRDefault="00F278B9" w:rsidP="00F278B9">
      <w:pPr>
        <w:ind w:left="720" w:hanging="720"/>
        <w:rPr>
          <w:b/>
          <w:bCs/>
        </w:rPr>
      </w:pPr>
    </w:p>
    <w:p w14:paraId="69FF5462" w14:textId="77777777" w:rsidR="00F278B9" w:rsidRPr="00B769CA" w:rsidRDefault="00F278B9" w:rsidP="00F278B9">
      <w:pPr>
        <w:tabs>
          <w:tab w:val="left" w:pos="5040"/>
        </w:tabs>
        <w:ind w:left="720" w:hanging="720"/>
        <w:rPr>
          <w:b/>
        </w:rPr>
      </w:pPr>
      <w:r w:rsidRPr="00B769CA">
        <w:rPr>
          <w:b/>
        </w:rPr>
        <w:t>A. Works in Print (including works accepted, forthcoming, in press):</w:t>
      </w:r>
    </w:p>
    <w:p w14:paraId="03551550" w14:textId="77777777" w:rsidR="00F278B9" w:rsidRDefault="00F278B9" w:rsidP="00F278B9">
      <w:pPr>
        <w:tabs>
          <w:tab w:val="left" w:pos="5040"/>
        </w:tabs>
      </w:pPr>
    </w:p>
    <w:p w14:paraId="721F4C24" w14:textId="77777777" w:rsidR="00F278B9" w:rsidRDefault="00F278B9" w:rsidP="00F278B9">
      <w:pPr>
        <w:tabs>
          <w:tab w:val="left" w:pos="5040"/>
        </w:tabs>
        <w:ind w:left="720" w:hanging="720"/>
        <w:rPr>
          <w:b/>
        </w:rPr>
      </w:pPr>
      <w:r>
        <w:rPr>
          <w:b/>
        </w:rPr>
        <w:t xml:space="preserve">Refereed Journal </w:t>
      </w:r>
      <w:r w:rsidRPr="00B769CA">
        <w:rPr>
          <w:b/>
        </w:rPr>
        <w:t>Articles</w:t>
      </w:r>
      <w:r>
        <w:rPr>
          <w:b/>
        </w:rPr>
        <w:t xml:space="preserve"> -- continued</w:t>
      </w:r>
    </w:p>
    <w:p w14:paraId="35B8F61F" w14:textId="6A5A0A57" w:rsidR="00F278B9" w:rsidRDefault="00F278B9" w:rsidP="00F278B9">
      <w:pPr>
        <w:tabs>
          <w:tab w:val="left" w:pos="5040"/>
        </w:tabs>
        <w:ind w:left="720" w:hanging="720"/>
        <w:rPr>
          <w:b/>
          <w:color w:val="0070C0"/>
        </w:rPr>
      </w:pPr>
      <w:r>
        <w:rPr>
          <w:b/>
          <w:i/>
          <w:iCs/>
          <w:color w:val="0070C0"/>
        </w:rPr>
        <w:t>(* = indicates graduate student project; † = indicates undergraduate student project</w:t>
      </w:r>
      <w:r w:rsidRPr="00D96451">
        <w:rPr>
          <w:b/>
          <w:i/>
          <w:iCs/>
          <w:color w:val="0070C0"/>
        </w:rPr>
        <w:t xml:space="preserve">; </w:t>
      </w:r>
      <w:r w:rsidRPr="00D96451">
        <w:rPr>
          <w:b/>
          <w:color w:val="0070C0"/>
        </w:rPr>
        <w:t>n=</w:t>
      </w:r>
      <w:proofErr w:type="gramStart"/>
      <w:r>
        <w:rPr>
          <w:b/>
          <w:color w:val="0070C0"/>
        </w:rPr>
        <w:t>20;</w:t>
      </w:r>
      <w:proofErr w:type="gramEnd"/>
      <w:r>
        <w:rPr>
          <w:b/>
          <w:color w:val="0070C0"/>
        </w:rPr>
        <w:t xml:space="preserve"> </w:t>
      </w:r>
    </w:p>
    <w:p w14:paraId="13C6C32E" w14:textId="77777777" w:rsidR="00F278B9" w:rsidRDefault="00F278B9" w:rsidP="00F278B9">
      <w:pPr>
        <w:tabs>
          <w:tab w:val="left" w:pos="5040"/>
        </w:tabs>
        <w:ind w:left="720" w:hanging="720"/>
        <w:rPr>
          <w:b/>
          <w:color w:val="0070C0"/>
        </w:rPr>
      </w:pPr>
      <w:r w:rsidRPr="00DA2929">
        <w:rPr>
          <w:b/>
          <w:color w:val="0070C0"/>
        </w:rPr>
        <w:t>h</w:t>
      </w:r>
      <w:r>
        <w:rPr>
          <w:b/>
          <w:i/>
          <w:iCs/>
          <w:color w:val="0070C0"/>
        </w:rPr>
        <w:t>-</w:t>
      </w:r>
      <w:r>
        <w:rPr>
          <w:b/>
          <w:color w:val="0070C0"/>
        </w:rPr>
        <w:t>index=7</w:t>
      </w:r>
      <w:r w:rsidRPr="00D96451">
        <w:rPr>
          <w:b/>
          <w:color w:val="0070C0"/>
        </w:rPr>
        <w:t>)</w:t>
      </w:r>
    </w:p>
    <w:p w14:paraId="3F252BBA" w14:textId="77777777" w:rsidR="00F278B9" w:rsidRDefault="00F278B9" w:rsidP="00F278B9">
      <w:pPr>
        <w:tabs>
          <w:tab w:val="left" w:pos="5040"/>
        </w:tabs>
        <w:ind w:left="720" w:hanging="720"/>
        <w:rPr>
          <w:b/>
          <w:color w:val="0070C0"/>
        </w:rPr>
      </w:pPr>
    </w:p>
    <w:p w14:paraId="6507208E" w14:textId="2E4FBE68" w:rsidR="00B769CA" w:rsidRPr="00F10D0D" w:rsidRDefault="00B769CA" w:rsidP="00730175">
      <w:pPr>
        <w:ind w:left="180"/>
      </w:pPr>
      <w:r w:rsidRPr="00F10D0D">
        <w:t xml:space="preserve">Searles C, </w:t>
      </w:r>
      <w:r w:rsidRPr="00F10D0D">
        <w:rPr>
          <w:b/>
        </w:rPr>
        <w:t xml:space="preserve">Farnsworth JL, </w:t>
      </w:r>
      <w:r w:rsidRPr="00F10D0D">
        <w:t xml:space="preserve">Jubenville C, Kang M, Ragan BG. Test-retest reliability of the </w:t>
      </w:r>
      <w:proofErr w:type="spellStart"/>
      <w:r w:rsidRPr="00F10D0D">
        <w:t>BrainFx</w:t>
      </w:r>
      <w:proofErr w:type="spellEnd"/>
      <w:r w:rsidRPr="00F10D0D">
        <w:t xml:space="preserve"> 360 performance assessment. </w:t>
      </w:r>
      <w:r w:rsidR="00C135BF">
        <w:rPr>
          <w:i/>
        </w:rPr>
        <w:t>Athletic Training &amp; Sports Health Care</w:t>
      </w:r>
      <w:r w:rsidRPr="00F10D0D">
        <w:rPr>
          <w:i/>
        </w:rPr>
        <w:t>.</w:t>
      </w:r>
      <w:r w:rsidR="00913E58" w:rsidRPr="00F10D0D">
        <w:rPr>
          <w:i/>
        </w:rPr>
        <w:t xml:space="preserve"> </w:t>
      </w:r>
      <w:r w:rsidR="00913E58" w:rsidRPr="00F10D0D">
        <w:t>201</w:t>
      </w:r>
      <w:r w:rsidR="001768A5" w:rsidRPr="00F10D0D">
        <w:t>9</w:t>
      </w:r>
      <w:r w:rsidR="00913E58" w:rsidRPr="00F10D0D">
        <w:t>;</w:t>
      </w:r>
      <w:r w:rsidR="001768A5" w:rsidRPr="00F10D0D">
        <w:t>11</w:t>
      </w:r>
      <w:r w:rsidR="00913E58" w:rsidRPr="00F10D0D">
        <w:t>(</w:t>
      </w:r>
      <w:r w:rsidR="001768A5" w:rsidRPr="00F10D0D">
        <w:t>4</w:t>
      </w:r>
      <w:r w:rsidR="00913E58" w:rsidRPr="00F10D0D">
        <w:t>):</w:t>
      </w:r>
      <w:r w:rsidR="001768A5" w:rsidRPr="00F10D0D">
        <w:t>189</w:t>
      </w:r>
      <w:r w:rsidR="00913E58" w:rsidRPr="00F10D0D">
        <w:t>-</w:t>
      </w:r>
      <w:r w:rsidR="001768A5" w:rsidRPr="00F10D0D">
        <w:t>191</w:t>
      </w:r>
      <w:r w:rsidR="00913E58" w:rsidRPr="00F10D0D">
        <w:t xml:space="preserve">. </w:t>
      </w:r>
      <w:proofErr w:type="spellStart"/>
      <w:r w:rsidR="00C17CD1" w:rsidRPr="00F10D0D">
        <w:t>doi</w:t>
      </w:r>
      <w:proofErr w:type="spellEnd"/>
      <w:r w:rsidR="00C17CD1" w:rsidRPr="00F10D0D">
        <w:t>:</w:t>
      </w:r>
      <w:r w:rsidR="0035754B">
        <w:t xml:space="preserve"> </w:t>
      </w:r>
      <w:hyperlink r:id="rId20" w:history="1">
        <w:r w:rsidR="00C17CD1" w:rsidRPr="00F10D0D">
          <w:rPr>
            <w:rStyle w:val="Hyperlink"/>
          </w:rPr>
          <w:t>10.3928/01913913-20181005-01</w:t>
        </w:r>
      </w:hyperlink>
      <w:r w:rsidR="00C17CD1" w:rsidRPr="00F10D0D">
        <w:t xml:space="preserve"> </w:t>
      </w:r>
    </w:p>
    <w:p w14:paraId="5EEDF60E" w14:textId="77777777" w:rsidR="00D05426" w:rsidRDefault="00D05426" w:rsidP="00D05426">
      <w:pPr>
        <w:tabs>
          <w:tab w:val="left" w:pos="5040"/>
        </w:tabs>
        <w:ind w:left="720" w:hanging="720"/>
        <w:rPr>
          <w:b/>
          <w:color w:val="0070C0"/>
        </w:rPr>
      </w:pPr>
    </w:p>
    <w:p w14:paraId="7FE5BEA2" w14:textId="7C332AEF" w:rsidR="00B769CA" w:rsidRDefault="00B769CA" w:rsidP="00730175">
      <w:pPr>
        <w:ind w:left="180"/>
      </w:pPr>
      <w:r w:rsidRPr="00F10D0D">
        <w:t xml:space="preserve">Mun J, Kim Y, </w:t>
      </w:r>
      <w:r w:rsidRPr="00F10D0D">
        <w:rPr>
          <w:b/>
        </w:rPr>
        <w:t>Farnsworth JL</w:t>
      </w:r>
      <w:r w:rsidRPr="00F10D0D">
        <w:t xml:space="preserve">, Suh S, Kang M. Association between objectively measured sedentary behavior and a criterion measure of obesity among adults. </w:t>
      </w:r>
      <w:r w:rsidRPr="00F10D0D">
        <w:rPr>
          <w:i/>
        </w:rPr>
        <w:t xml:space="preserve">Am J Hum Biol. </w:t>
      </w:r>
      <w:r w:rsidRPr="00F10D0D">
        <w:t>201</w:t>
      </w:r>
      <w:r w:rsidR="00F24C16">
        <w:t>8</w:t>
      </w:r>
      <w:r w:rsidRPr="00F10D0D">
        <w:t>;</w:t>
      </w:r>
      <w:r w:rsidRPr="00F10D0D">
        <w:rPr>
          <w:i/>
        </w:rPr>
        <w:t xml:space="preserve"> </w:t>
      </w:r>
      <w:r w:rsidRPr="00F10D0D">
        <w:t xml:space="preserve">e23080. </w:t>
      </w:r>
      <w:proofErr w:type="spellStart"/>
      <w:r w:rsidRPr="00F10D0D">
        <w:t>doi</w:t>
      </w:r>
      <w:proofErr w:type="spellEnd"/>
      <w:r w:rsidRPr="00F10D0D">
        <w:t>:</w:t>
      </w:r>
      <w:r w:rsidR="0035754B">
        <w:t xml:space="preserve"> </w:t>
      </w:r>
      <w:hyperlink r:id="rId21" w:history="1">
        <w:r w:rsidRPr="00F10D0D">
          <w:rPr>
            <w:rStyle w:val="Hyperlink"/>
          </w:rPr>
          <w:t>10.1002/ajhb.23080</w:t>
        </w:r>
      </w:hyperlink>
      <w:r w:rsidRPr="00F10D0D">
        <w:t xml:space="preserve">   </w:t>
      </w:r>
    </w:p>
    <w:p w14:paraId="093451FA" w14:textId="77777777" w:rsidR="00205D9F" w:rsidRDefault="00205D9F" w:rsidP="00730175">
      <w:pPr>
        <w:tabs>
          <w:tab w:val="left" w:pos="5040"/>
        </w:tabs>
        <w:ind w:left="720" w:hanging="720"/>
        <w:rPr>
          <w:b/>
          <w:color w:val="0070C0"/>
        </w:rPr>
      </w:pPr>
    </w:p>
    <w:p w14:paraId="493C55BC" w14:textId="68F77492" w:rsidR="00B769CA" w:rsidRPr="00F10D0D" w:rsidRDefault="00B769CA" w:rsidP="00730175">
      <w:pPr>
        <w:ind w:left="180"/>
      </w:pPr>
      <w:r w:rsidRPr="00F10D0D">
        <w:rPr>
          <w:b/>
        </w:rPr>
        <w:t xml:space="preserve">Farnsworth JL, </w:t>
      </w:r>
      <w:r w:rsidRPr="00F10D0D">
        <w:t xml:space="preserve">Dargo L, Ragan BG, Kang M. Reliability of computerized neurocognitive tests for the evaluation and management of concussions: a meta-analysis. </w:t>
      </w:r>
      <w:r w:rsidRPr="00F10D0D">
        <w:rPr>
          <w:i/>
        </w:rPr>
        <w:t xml:space="preserve">J </w:t>
      </w:r>
      <w:proofErr w:type="spellStart"/>
      <w:r w:rsidRPr="00F10D0D">
        <w:rPr>
          <w:i/>
        </w:rPr>
        <w:t>Athl</w:t>
      </w:r>
      <w:proofErr w:type="spellEnd"/>
      <w:r w:rsidRPr="00F10D0D">
        <w:rPr>
          <w:i/>
        </w:rPr>
        <w:t xml:space="preserve"> Train. </w:t>
      </w:r>
      <w:r w:rsidRPr="00F10D0D">
        <w:t xml:space="preserve">2017; 52(9):826-833. </w:t>
      </w:r>
      <w:proofErr w:type="spellStart"/>
      <w:r w:rsidRPr="00F10D0D">
        <w:t>doi</w:t>
      </w:r>
      <w:proofErr w:type="spellEnd"/>
      <w:r w:rsidRPr="00F10D0D">
        <w:t>:</w:t>
      </w:r>
      <w:r w:rsidR="0035754B">
        <w:t xml:space="preserve"> </w:t>
      </w:r>
      <w:hyperlink r:id="rId22" w:history="1">
        <w:r w:rsidRPr="00F10D0D">
          <w:rPr>
            <w:rStyle w:val="Hyperlink"/>
          </w:rPr>
          <w:t>10.4085/1062-6050-52.6.03</w:t>
        </w:r>
      </w:hyperlink>
      <w:r w:rsidRPr="00F10D0D">
        <w:rPr>
          <w:rStyle w:val="Hyperlink"/>
        </w:rPr>
        <w:t xml:space="preserve">  </w:t>
      </w:r>
    </w:p>
    <w:p w14:paraId="7284359E" w14:textId="77777777" w:rsidR="00F70E86" w:rsidRDefault="00F70E86" w:rsidP="00730175">
      <w:pPr>
        <w:tabs>
          <w:tab w:val="left" w:pos="5040"/>
        </w:tabs>
        <w:ind w:left="720" w:hanging="720"/>
        <w:rPr>
          <w:b/>
          <w:color w:val="0070C0"/>
        </w:rPr>
      </w:pPr>
    </w:p>
    <w:p w14:paraId="058720B1" w14:textId="783FF9D9" w:rsidR="00B769CA" w:rsidRPr="00F10D0D" w:rsidRDefault="00B769CA" w:rsidP="00730175">
      <w:pPr>
        <w:ind w:left="180"/>
      </w:pPr>
      <w:r w:rsidRPr="00F10D0D">
        <w:rPr>
          <w:b/>
        </w:rPr>
        <w:t xml:space="preserve">Farnsworth JL, </w:t>
      </w:r>
      <w:r w:rsidRPr="00F10D0D">
        <w:t xml:space="preserve">Kim Y, Kang M. Sleep disorders and physical activity among U.S. adults: National Health and Nutrition Examination Survey. </w:t>
      </w:r>
      <w:r w:rsidRPr="00F10D0D">
        <w:rPr>
          <w:i/>
        </w:rPr>
        <w:t xml:space="preserve">J Phys Act Health. </w:t>
      </w:r>
      <w:r w:rsidRPr="00F10D0D">
        <w:t xml:space="preserve">2015; 12(12):1567-1575. </w:t>
      </w:r>
      <w:proofErr w:type="spellStart"/>
      <w:r w:rsidRPr="00F10D0D">
        <w:t>doi</w:t>
      </w:r>
      <w:proofErr w:type="spellEnd"/>
      <w:r w:rsidRPr="00F10D0D">
        <w:t>:</w:t>
      </w:r>
      <w:r w:rsidR="0035754B">
        <w:t xml:space="preserve"> </w:t>
      </w:r>
      <w:hyperlink r:id="rId23" w:history="1">
        <w:r w:rsidRPr="00F10D0D">
          <w:rPr>
            <w:rStyle w:val="Hyperlink"/>
          </w:rPr>
          <w:t>10.1123/jpah.2014-0251</w:t>
        </w:r>
      </w:hyperlink>
    </w:p>
    <w:p w14:paraId="6496037E" w14:textId="77777777" w:rsidR="00661D0A" w:rsidRDefault="00661D0A" w:rsidP="00661D0A">
      <w:pPr>
        <w:tabs>
          <w:tab w:val="left" w:pos="5040"/>
        </w:tabs>
        <w:ind w:left="720" w:hanging="720"/>
        <w:rPr>
          <w:b/>
          <w:color w:val="0070C0"/>
        </w:rPr>
      </w:pPr>
    </w:p>
    <w:p w14:paraId="46DA3EF8" w14:textId="5F959865" w:rsidR="00B769CA" w:rsidRPr="00F10D0D" w:rsidRDefault="00B769CA" w:rsidP="00730175">
      <w:pPr>
        <w:ind w:left="180"/>
      </w:pPr>
      <w:r w:rsidRPr="00F10D0D">
        <w:t xml:space="preserve">Cardinal BJ, Kang M, </w:t>
      </w:r>
      <w:r w:rsidRPr="00F10D0D">
        <w:rPr>
          <w:b/>
        </w:rPr>
        <w:t>Farnsworth JL</w:t>
      </w:r>
      <w:r w:rsidRPr="00F10D0D">
        <w:t xml:space="preserve">, Welk G. Historical </w:t>
      </w:r>
      <w:proofErr w:type="gramStart"/>
      <w:r w:rsidRPr="00F10D0D">
        <w:t>context</w:t>
      </w:r>
      <w:proofErr w:type="gramEnd"/>
      <w:r w:rsidRPr="00F10D0D">
        <w:t xml:space="preserve"> and current status of the intersection of physical activity and public health: Results of the 2015 American Kinesiology Association’s opportunities for Kinesiology survey. </w:t>
      </w:r>
      <w:r w:rsidRPr="00F10D0D">
        <w:rPr>
          <w:i/>
        </w:rPr>
        <w:t>Kinesiology Review</w:t>
      </w:r>
      <w:r w:rsidR="00DA2929">
        <w:rPr>
          <w:i/>
        </w:rPr>
        <w:t>.</w:t>
      </w:r>
      <w:r w:rsidRPr="00F10D0D">
        <w:t xml:space="preserve"> 2015; 4(4):329-345. </w:t>
      </w:r>
      <w:proofErr w:type="spellStart"/>
      <w:r w:rsidRPr="00F10D0D">
        <w:t>doi</w:t>
      </w:r>
      <w:proofErr w:type="spellEnd"/>
      <w:r w:rsidRPr="00F10D0D">
        <w:t>:</w:t>
      </w:r>
      <w:r w:rsidR="0035754B">
        <w:t xml:space="preserve"> </w:t>
      </w:r>
      <w:hyperlink r:id="rId24" w:history="1">
        <w:r w:rsidRPr="00F10D0D">
          <w:rPr>
            <w:rStyle w:val="Hyperlink"/>
          </w:rPr>
          <w:t>10.1123/kr.2015-0033</w:t>
        </w:r>
      </w:hyperlink>
      <w:r w:rsidRPr="00F10D0D">
        <w:t xml:space="preserve"> </w:t>
      </w:r>
    </w:p>
    <w:p w14:paraId="3DAE9925" w14:textId="0F76632E" w:rsidR="00B769CA" w:rsidRDefault="00B769CA" w:rsidP="00730175">
      <w:pPr>
        <w:pStyle w:val="ListParagraph"/>
        <w:spacing w:after="0" w:line="240" w:lineRule="auto"/>
        <w:ind w:left="180"/>
        <w:rPr>
          <w:rFonts w:ascii="Times New Roman" w:hAnsi="Times New Roman" w:cs="Times New Roman"/>
          <w:sz w:val="24"/>
        </w:rPr>
      </w:pPr>
    </w:p>
    <w:p w14:paraId="6E35ED3E" w14:textId="7EDC2C1F" w:rsidR="00B769CA" w:rsidRDefault="00B769CA" w:rsidP="00730175">
      <w:pPr>
        <w:ind w:left="180"/>
        <w:rPr>
          <w:rStyle w:val="Hyperlink"/>
        </w:rPr>
      </w:pPr>
      <w:r w:rsidRPr="00F10D0D">
        <w:rPr>
          <w:b/>
        </w:rPr>
        <w:t>Farnsworth JL</w:t>
      </w:r>
      <w:r w:rsidRPr="00F10D0D">
        <w:t xml:space="preserve">, Mc </w:t>
      </w:r>
      <w:proofErr w:type="spellStart"/>
      <w:r w:rsidRPr="00F10D0D">
        <w:t>Elhiney</w:t>
      </w:r>
      <w:proofErr w:type="spellEnd"/>
      <w:r w:rsidRPr="00F10D0D">
        <w:t xml:space="preserve"> D, David SD, Sinha G, Ragan BG. Objective assessment of function following head injury using Movement and Activity in Physical Space (MAPS) scores: a case report. </w:t>
      </w:r>
      <w:r w:rsidRPr="00F10D0D">
        <w:rPr>
          <w:i/>
        </w:rPr>
        <w:t xml:space="preserve">J </w:t>
      </w:r>
      <w:proofErr w:type="spellStart"/>
      <w:r w:rsidRPr="00F10D0D">
        <w:rPr>
          <w:i/>
        </w:rPr>
        <w:t>Athl</w:t>
      </w:r>
      <w:proofErr w:type="spellEnd"/>
      <w:r w:rsidRPr="00F10D0D">
        <w:rPr>
          <w:i/>
        </w:rPr>
        <w:t xml:space="preserve"> Train</w:t>
      </w:r>
      <w:r w:rsidRPr="00F10D0D">
        <w:t>.</w:t>
      </w:r>
      <w:r w:rsidRPr="00F10D0D">
        <w:rPr>
          <w:i/>
        </w:rPr>
        <w:t xml:space="preserve"> </w:t>
      </w:r>
      <w:r w:rsidRPr="00F10D0D">
        <w:t xml:space="preserve">2014; 49(4):568-575. </w:t>
      </w:r>
      <w:proofErr w:type="spellStart"/>
      <w:r w:rsidRPr="00F10D0D">
        <w:t>doi</w:t>
      </w:r>
      <w:proofErr w:type="spellEnd"/>
      <w:r w:rsidRPr="00F10D0D">
        <w:t>:</w:t>
      </w:r>
      <w:r w:rsidR="0035754B">
        <w:t xml:space="preserve"> </w:t>
      </w:r>
      <w:hyperlink r:id="rId25" w:history="1">
        <w:r w:rsidRPr="00F10D0D">
          <w:rPr>
            <w:rStyle w:val="Hyperlink"/>
          </w:rPr>
          <w:t>10.4085/1062-6050-49.3.07</w:t>
        </w:r>
      </w:hyperlink>
    </w:p>
    <w:p w14:paraId="57D85352" w14:textId="58AF8802" w:rsidR="000C7C52" w:rsidRDefault="000C7C52" w:rsidP="00730175">
      <w:pPr>
        <w:ind w:left="360" w:hanging="360"/>
        <w:rPr>
          <w:rStyle w:val="Hyperlink"/>
        </w:rPr>
      </w:pPr>
    </w:p>
    <w:p w14:paraId="69ADBDE1" w14:textId="77777777" w:rsidR="00D05426" w:rsidRDefault="00D05426">
      <w:pPr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5A29DDB5" w14:textId="77777777" w:rsidR="00D05426" w:rsidRDefault="00D05426" w:rsidP="00D05426">
      <w:pPr>
        <w:ind w:left="720" w:hanging="720"/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32AE0CB2" w14:textId="77777777" w:rsidR="00D05426" w:rsidRDefault="00D05426" w:rsidP="00730175">
      <w:pPr>
        <w:tabs>
          <w:tab w:val="left" w:pos="5040"/>
        </w:tabs>
        <w:ind w:left="720" w:hanging="720"/>
        <w:rPr>
          <w:b/>
        </w:rPr>
      </w:pPr>
    </w:p>
    <w:p w14:paraId="15848A80" w14:textId="28071499" w:rsidR="002F42DB" w:rsidRDefault="00DA6EBF" w:rsidP="00730175">
      <w:pPr>
        <w:tabs>
          <w:tab w:val="left" w:pos="5040"/>
        </w:tabs>
        <w:ind w:left="720" w:hanging="720"/>
        <w:rPr>
          <w:b/>
        </w:rPr>
      </w:pPr>
      <w:r>
        <w:rPr>
          <w:b/>
        </w:rPr>
        <w:t xml:space="preserve">B. </w:t>
      </w:r>
      <w:r w:rsidR="006446E6" w:rsidRPr="00B769CA">
        <w:rPr>
          <w:b/>
        </w:rPr>
        <w:t>Conference Proceedings:</w:t>
      </w:r>
    </w:p>
    <w:p w14:paraId="28202BB5" w14:textId="7539984A" w:rsidR="002367FC" w:rsidRDefault="002367FC" w:rsidP="00730175">
      <w:pPr>
        <w:tabs>
          <w:tab w:val="left" w:pos="5040"/>
        </w:tabs>
        <w:ind w:left="720" w:hanging="720"/>
        <w:rPr>
          <w:b/>
        </w:rPr>
      </w:pPr>
    </w:p>
    <w:p w14:paraId="3D945169" w14:textId="3A4B0DA9" w:rsidR="002367FC" w:rsidRDefault="002367FC" w:rsidP="00730175">
      <w:pPr>
        <w:tabs>
          <w:tab w:val="left" w:pos="5040"/>
        </w:tabs>
        <w:ind w:left="720" w:hanging="720"/>
        <w:rPr>
          <w:b/>
        </w:rPr>
      </w:pPr>
      <w:r>
        <w:rPr>
          <w:b/>
        </w:rPr>
        <w:t>Invited Presentations:</w:t>
      </w:r>
    </w:p>
    <w:p w14:paraId="0FDB0827" w14:textId="77777777" w:rsidR="00730AAD" w:rsidRPr="00B769CA" w:rsidRDefault="00730AAD" w:rsidP="00730175">
      <w:pPr>
        <w:tabs>
          <w:tab w:val="left" w:pos="5040"/>
        </w:tabs>
        <w:ind w:left="720" w:hanging="720"/>
        <w:rPr>
          <w:b/>
        </w:rPr>
      </w:pPr>
    </w:p>
    <w:p w14:paraId="33FA706E" w14:textId="286CE51E" w:rsidR="00730AAD" w:rsidRPr="00CF2EA3" w:rsidRDefault="00730AAD" w:rsidP="00730AAD">
      <w:pPr>
        <w:ind w:left="180"/>
        <w:rPr>
          <w:bCs/>
        </w:rPr>
      </w:pPr>
      <w:r>
        <w:rPr>
          <w:b/>
        </w:rPr>
        <w:t>Farnsworth JL</w:t>
      </w:r>
      <w:r>
        <w:rPr>
          <w:bCs/>
        </w:rPr>
        <w:t xml:space="preserve">, Perkins K. Burnout: from students to professional. How to keep the fire burning. </w:t>
      </w:r>
      <w:r w:rsidR="00161AEE">
        <w:rPr>
          <w:bCs/>
        </w:rPr>
        <w:t>P</w:t>
      </w:r>
      <w:r>
        <w:rPr>
          <w:bCs/>
        </w:rPr>
        <w:t xml:space="preserve">resented at </w:t>
      </w:r>
      <w:r>
        <w:rPr>
          <w:bCs/>
          <w:i/>
          <w:iCs/>
        </w:rPr>
        <w:t>The Tennessee Athletic Trainer’s Association Annual Meeting and Clinical Symposia</w:t>
      </w:r>
      <w:r>
        <w:rPr>
          <w:bCs/>
        </w:rPr>
        <w:t xml:space="preserve">, Murfreesboro, Tennessee, </w:t>
      </w:r>
      <w:r w:rsidR="00161AEE">
        <w:rPr>
          <w:bCs/>
        </w:rPr>
        <w:t>June 1</w:t>
      </w:r>
      <w:r>
        <w:rPr>
          <w:bCs/>
        </w:rPr>
        <w:t>, 2024.</w:t>
      </w:r>
    </w:p>
    <w:p w14:paraId="18C1FD9C" w14:textId="77777777" w:rsidR="002F42DB" w:rsidRDefault="002F42DB" w:rsidP="00730175">
      <w:pPr>
        <w:tabs>
          <w:tab w:val="left" w:pos="5040"/>
        </w:tabs>
        <w:ind w:left="720"/>
      </w:pPr>
    </w:p>
    <w:p w14:paraId="408E1C2F" w14:textId="02664635" w:rsidR="007D1A0E" w:rsidRPr="00457906" w:rsidRDefault="00457906" w:rsidP="00730175">
      <w:pPr>
        <w:ind w:left="180"/>
      </w:pPr>
      <w:r>
        <w:rPr>
          <w:b/>
          <w:bCs/>
        </w:rPr>
        <w:t>Farnsworth JL.</w:t>
      </w:r>
      <w:r>
        <w:t xml:space="preserve"> Measuring and developing mental toughness in athletes. Invited presentation at the </w:t>
      </w:r>
      <w:r w:rsidRPr="00457906">
        <w:rPr>
          <w:i/>
          <w:iCs/>
        </w:rPr>
        <w:t>Virtual Applied Sport Psychology Summit.</w:t>
      </w:r>
      <w:r>
        <w:t xml:space="preserve"> October 6, 2023.</w:t>
      </w:r>
    </w:p>
    <w:p w14:paraId="65AC79B8" w14:textId="77777777" w:rsidR="007D1A0E" w:rsidRDefault="007D1A0E" w:rsidP="00730175">
      <w:pPr>
        <w:ind w:left="180"/>
        <w:rPr>
          <w:b/>
          <w:bCs/>
        </w:rPr>
      </w:pPr>
    </w:p>
    <w:p w14:paraId="1499F1C5" w14:textId="26DC1F60" w:rsidR="00B769CA" w:rsidRDefault="00B769CA" w:rsidP="00730175">
      <w:pPr>
        <w:ind w:left="180"/>
        <w:rPr>
          <w:bCs/>
        </w:rPr>
      </w:pPr>
      <w:r w:rsidRPr="00D96451">
        <w:rPr>
          <w:b/>
          <w:bCs/>
        </w:rPr>
        <w:t xml:space="preserve">Farnsworth JL. </w:t>
      </w:r>
      <w:r w:rsidRPr="00D96451">
        <w:rPr>
          <w:bCs/>
        </w:rPr>
        <w:t>Purpose of, how to use</w:t>
      </w:r>
      <w:r w:rsidR="002C0030">
        <w:rPr>
          <w:bCs/>
        </w:rPr>
        <w:t>,</w:t>
      </w:r>
      <w:r w:rsidRPr="00D96451">
        <w:rPr>
          <w:bCs/>
        </w:rPr>
        <w:t xml:space="preserve"> and implementing patient-reported outcomes in Athletic Training. Invited presentation at the </w:t>
      </w:r>
      <w:r w:rsidRPr="00D96451">
        <w:rPr>
          <w:bCs/>
          <w:i/>
        </w:rPr>
        <w:t>Tennessee Athletic Trainers’ Society Annual Meeting &amp; Clinical Symposia.</w:t>
      </w:r>
      <w:r w:rsidRPr="00D96451">
        <w:rPr>
          <w:bCs/>
        </w:rPr>
        <w:t xml:space="preserve"> Nashville, Tennessee, January 13, 2018.</w:t>
      </w:r>
    </w:p>
    <w:p w14:paraId="2B7CF6E8" w14:textId="77777777" w:rsidR="00BA4C6D" w:rsidRDefault="00BA4C6D" w:rsidP="00730175">
      <w:pPr>
        <w:tabs>
          <w:tab w:val="left" w:pos="5040"/>
        </w:tabs>
        <w:rPr>
          <w:b/>
        </w:rPr>
      </w:pPr>
    </w:p>
    <w:p w14:paraId="7418D9F3" w14:textId="77777777" w:rsidR="00BA4C6D" w:rsidRDefault="00BA4C6D" w:rsidP="00730175">
      <w:pPr>
        <w:tabs>
          <w:tab w:val="left" w:pos="5040"/>
        </w:tabs>
        <w:rPr>
          <w:b/>
        </w:rPr>
      </w:pPr>
      <w:r>
        <w:rPr>
          <w:b/>
        </w:rPr>
        <w:t>Papers Presented at Professional Meetings-continued:</w:t>
      </w:r>
    </w:p>
    <w:p w14:paraId="786E3DE7" w14:textId="53877A0A" w:rsidR="00BA4C6D" w:rsidRDefault="00BA4C6D" w:rsidP="00730175">
      <w:pPr>
        <w:tabs>
          <w:tab w:val="left" w:pos="5040"/>
        </w:tabs>
        <w:rPr>
          <w:b/>
          <w:i/>
          <w:iCs/>
          <w:color w:val="0070C0"/>
        </w:rPr>
      </w:pPr>
      <w:r>
        <w:rPr>
          <w:b/>
          <w:i/>
          <w:iCs/>
          <w:color w:val="0070C0"/>
        </w:rPr>
        <w:t>(* = refereed or peer-reviewed presentation; n=</w:t>
      </w:r>
      <w:r w:rsidR="004A6D03">
        <w:rPr>
          <w:b/>
          <w:i/>
          <w:iCs/>
          <w:color w:val="0070C0"/>
        </w:rPr>
        <w:t>5</w:t>
      </w:r>
      <w:r w:rsidR="00730AAD">
        <w:rPr>
          <w:b/>
          <w:i/>
          <w:iCs/>
          <w:color w:val="0070C0"/>
        </w:rPr>
        <w:t>1</w:t>
      </w:r>
      <w:r>
        <w:rPr>
          <w:b/>
          <w:i/>
          <w:iCs/>
          <w:color w:val="0070C0"/>
        </w:rPr>
        <w:t>)</w:t>
      </w:r>
    </w:p>
    <w:p w14:paraId="2A00C1AE" w14:textId="77777777" w:rsidR="00AD63AF" w:rsidRDefault="00AD63AF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1BE241DF" w14:textId="1C42B88E" w:rsidR="00FF3B92" w:rsidRPr="00FF3B92" w:rsidRDefault="00FF3B92" w:rsidP="00730175">
      <w:pPr>
        <w:ind w:left="180"/>
        <w:rPr>
          <w:bCs/>
        </w:rPr>
      </w:pPr>
      <w:r>
        <w:rPr>
          <w:bCs/>
        </w:rPr>
        <w:t>*</w:t>
      </w:r>
      <w:r>
        <w:rPr>
          <w:b/>
        </w:rPr>
        <w:t>Farnsworth JL</w:t>
      </w:r>
      <w:r>
        <w:rPr>
          <w:bCs/>
        </w:rPr>
        <w:t xml:space="preserve">, Binkley HM, Phillips K. Potential protective effects of jugular vein compression devices on brain microstructure integrity: a critically appraised topic. </w:t>
      </w:r>
      <w:r w:rsidR="00A60631">
        <w:rPr>
          <w:bCs/>
        </w:rPr>
        <w:t>Rapid-Fire Oral presentation</w:t>
      </w:r>
      <w:r>
        <w:rPr>
          <w:bCs/>
        </w:rPr>
        <w:t xml:space="preserve"> at</w:t>
      </w:r>
      <w:r w:rsidRPr="00161AEE">
        <w:rPr>
          <w:bCs/>
        </w:rPr>
        <w:t xml:space="preserve"> the</w:t>
      </w:r>
      <w:r w:rsidRPr="00FF3B92">
        <w:rPr>
          <w:bCs/>
          <w:i/>
          <w:iCs/>
        </w:rPr>
        <w:t xml:space="preserve"> </w:t>
      </w:r>
      <w:r w:rsidRPr="00963A85">
        <w:rPr>
          <w:bCs/>
          <w:i/>
          <w:iCs/>
        </w:rPr>
        <w:t>National Athletic Trainers’ Association 7</w:t>
      </w:r>
      <w:r>
        <w:rPr>
          <w:bCs/>
          <w:i/>
          <w:iCs/>
        </w:rPr>
        <w:t>5</w:t>
      </w:r>
      <w:r>
        <w:rPr>
          <w:bCs/>
          <w:i/>
          <w:iCs/>
          <w:vertAlign w:val="superscript"/>
        </w:rPr>
        <w:t>th</w:t>
      </w:r>
      <w:r w:rsidRPr="00963A85">
        <w:rPr>
          <w:bCs/>
          <w:i/>
          <w:iCs/>
        </w:rPr>
        <w:t xml:space="preserve"> Clinical Symposia &amp; Athletic Training Expo, </w:t>
      </w:r>
      <w:r>
        <w:rPr>
          <w:bCs/>
        </w:rPr>
        <w:t>New Orleans</w:t>
      </w:r>
      <w:r w:rsidRPr="00963A85">
        <w:rPr>
          <w:bCs/>
        </w:rPr>
        <w:t xml:space="preserve">, </w:t>
      </w:r>
      <w:r>
        <w:rPr>
          <w:bCs/>
        </w:rPr>
        <w:t>Louisiana</w:t>
      </w:r>
      <w:r w:rsidRPr="00963A85">
        <w:rPr>
          <w:bCs/>
        </w:rPr>
        <w:t xml:space="preserve">, June </w:t>
      </w:r>
      <w:r w:rsidR="00A60631">
        <w:rPr>
          <w:bCs/>
        </w:rPr>
        <w:t>26</w:t>
      </w:r>
      <w:r w:rsidRPr="007F6192">
        <w:rPr>
          <w:bCs/>
        </w:rPr>
        <w:t>, 202</w:t>
      </w:r>
      <w:r>
        <w:rPr>
          <w:bCs/>
        </w:rPr>
        <w:t>4</w:t>
      </w:r>
      <w:r w:rsidRPr="007F6192">
        <w:rPr>
          <w:bCs/>
        </w:rPr>
        <w:t xml:space="preserve">. </w:t>
      </w:r>
    </w:p>
    <w:p w14:paraId="75EECF88" w14:textId="77777777" w:rsidR="00CF2EA3" w:rsidRDefault="00CF2EA3" w:rsidP="00730175">
      <w:pPr>
        <w:ind w:left="180"/>
        <w:rPr>
          <w:bCs/>
        </w:rPr>
      </w:pPr>
    </w:p>
    <w:p w14:paraId="0C455EFA" w14:textId="6EC8D9F1" w:rsidR="00F13184" w:rsidRDefault="00F13184" w:rsidP="00730175">
      <w:pPr>
        <w:ind w:left="180"/>
        <w:rPr>
          <w:bCs/>
        </w:rPr>
      </w:pPr>
      <w:r>
        <w:rPr>
          <w:bCs/>
        </w:rPr>
        <w:t xml:space="preserve">*Spain NJ, </w:t>
      </w:r>
      <w:r>
        <w:rPr>
          <w:b/>
        </w:rPr>
        <w:t>Farnsworth JL</w:t>
      </w:r>
      <w:r>
        <w:rPr>
          <w:bCs/>
        </w:rPr>
        <w:t xml:space="preserve">. Effect of ankle support and functional </w:t>
      </w:r>
      <w:r w:rsidR="004A6D03">
        <w:rPr>
          <w:bCs/>
        </w:rPr>
        <w:t xml:space="preserve">performance. Poster </w:t>
      </w:r>
      <w:r w:rsidR="00B619F1">
        <w:rPr>
          <w:bCs/>
        </w:rPr>
        <w:t>p</w:t>
      </w:r>
      <w:r w:rsidR="004A6D03">
        <w:rPr>
          <w:bCs/>
        </w:rPr>
        <w:t>resent</w:t>
      </w:r>
      <w:r w:rsidR="00B619F1">
        <w:rPr>
          <w:bCs/>
        </w:rPr>
        <w:t>ation</w:t>
      </w:r>
      <w:r w:rsidR="004A6D03">
        <w:rPr>
          <w:bCs/>
        </w:rPr>
        <w:t xml:space="preserve"> </w:t>
      </w:r>
      <w:r w:rsidR="004A6D03" w:rsidRPr="00161AEE">
        <w:rPr>
          <w:bCs/>
        </w:rPr>
        <w:t>at the</w:t>
      </w:r>
      <w:r w:rsidR="004A6D03" w:rsidRPr="004A6D03">
        <w:rPr>
          <w:bCs/>
          <w:i/>
          <w:iCs/>
        </w:rPr>
        <w:t xml:space="preserve"> Southeast Athletic Trainers’ Association Clinical Symposia 49</w:t>
      </w:r>
      <w:r w:rsidR="004A6D03" w:rsidRPr="004A6D03">
        <w:rPr>
          <w:bCs/>
          <w:i/>
          <w:iCs/>
          <w:vertAlign w:val="superscript"/>
        </w:rPr>
        <w:t>th</w:t>
      </w:r>
      <w:r w:rsidR="004A6D03" w:rsidRPr="004A6D03">
        <w:rPr>
          <w:bCs/>
          <w:i/>
          <w:iCs/>
        </w:rPr>
        <w:t xml:space="preserve"> Annual Clinical Symposia &amp; Members Meeting</w:t>
      </w:r>
      <w:r w:rsidR="004A6D03">
        <w:rPr>
          <w:bCs/>
        </w:rPr>
        <w:t xml:space="preserve">, Atlanta Georgia, February </w:t>
      </w:r>
      <w:r w:rsidR="00A43E87">
        <w:rPr>
          <w:bCs/>
        </w:rPr>
        <w:t>9</w:t>
      </w:r>
      <w:r w:rsidR="004A6D03">
        <w:rPr>
          <w:bCs/>
        </w:rPr>
        <w:t>, 2024.</w:t>
      </w:r>
    </w:p>
    <w:p w14:paraId="4906C22E" w14:textId="77777777" w:rsidR="00730AAD" w:rsidRDefault="00730AAD">
      <w:pPr>
        <w:autoSpaceDE/>
        <w:autoSpaceDN/>
        <w:adjustRightInd/>
        <w:rPr>
          <w:bCs/>
        </w:rPr>
      </w:pPr>
    </w:p>
    <w:p w14:paraId="235439E7" w14:textId="77777777" w:rsidR="00730AAD" w:rsidRDefault="00730AAD" w:rsidP="00730AAD">
      <w:pPr>
        <w:ind w:left="180"/>
        <w:rPr>
          <w:bCs/>
        </w:rPr>
      </w:pPr>
      <w:r>
        <w:rPr>
          <w:bCs/>
        </w:rPr>
        <w:t xml:space="preserve">*David SL, </w:t>
      </w:r>
      <w:r>
        <w:rPr>
          <w:b/>
        </w:rPr>
        <w:t>Farnsworth JL</w:t>
      </w:r>
      <w:r>
        <w:rPr>
          <w:bCs/>
        </w:rPr>
        <w:t xml:space="preserve">. Patient perceptions of upper extremity daily activity. Poster presented at the </w:t>
      </w:r>
      <w:r w:rsidRPr="00287605">
        <w:rPr>
          <w:bCs/>
          <w:i/>
          <w:iCs/>
        </w:rPr>
        <w:t>Big Sky Sports Medicine Conference</w:t>
      </w:r>
      <w:r>
        <w:rPr>
          <w:bCs/>
        </w:rPr>
        <w:t>, Big Sky Resort, Montana, January 23, 2024.</w:t>
      </w:r>
    </w:p>
    <w:p w14:paraId="2E2BD99E" w14:textId="77777777" w:rsidR="00730AAD" w:rsidRDefault="00730AAD">
      <w:pPr>
        <w:autoSpaceDE/>
        <w:autoSpaceDN/>
        <w:adjustRightInd/>
        <w:rPr>
          <w:bCs/>
        </w:rPr>
      </w:pPr>
    </w:p>
    <w:p w14:paraId="63485AE3" w14:textId="3A9B2C5F" w:rsidR="00730AAD" w:rsidRPr="004A39A3" w:rsidRDefault="00730AAD" w:rsidP="00730AAD">
      <w:pPr>
        <w:ind w:left="180"/>
        <w:rPr>
          <w:bCs/>
        </w:rPr>
      </w:pPr>
      <w:r>
        <w:rPr>
          <w:bCs/>
        </w:rPr>
        <w:t xml:space="preserve">*Kuo M, </w:t>
      </w:r>
      <w:r>
        <w:rPr>
          <w:b/>
        </w:rPr>
        <w:t>Farnsworth JL</w:t>
      </w:r>
      <w:r>
        <w:rPr>
          <w:bCs/>
        </w:rPr>
        <w:t>, Westerberg CE, Deason RG, Fraser MA. Factor structure of the baseline Standardized Assessment of Concussion (SAC) in collegiate student-athletes. Paper presented at the 6</w:t>
      </w:r>
      <w:r w:rsidRPr="00730AAD">
        <w:rPr>
          <w:bCs/>
          <w:vertAlign w:val="superscript"/>
        </w:rPr>
        <w:t>th</w:t>
      </w:r>
      <w:r>
        <w:rPr>
          <w:bCs/>
        </w:rPr>
        <w:t xml:space="preserve"> International Conference on Concussion in Sport, Amsterdam, October 2022. </w:t>
      </w:r>
      <w:r w:rsidRPr="007F6192">
        <w:rPr>
          <w:bCs/>
        </w:rPr>
        <w:t>[Abstract published in the</w:t>
      </w:r>
      <w:r w:rsidRPr="00963A85">
        <w:rPr>
          <w:bCs/>
        </w:rPr>
        <w:t xml:space="preserve"> </w:t>
      </w:r>
      <w:r>
        <w:rPr>
          <w:bCs/>
          <w:i/>
          <w:iCs/>
        </w:rPr>
        <w:t>British Journal of Sports Medicine</w:t>
      </w:r>
      <w:r w:rsidRPr="00963A85">
        <w:rPr>
          <w:bCs/>
          <w:i/>
          <w:iCs/>
        </w:rPr>
        <w:t>,</w:t>
      </w:r>
      <w:r w:rsidRPr="00963A85">
        <w:rPr>
          <w:bCs/>
        </w:rPr>
        <w:t xml:space="preserve"> </w:t>
      </w:r>
      <w:r w:rsidRPr="00963A85">
        <w:rPr>
          <w:b/>
        </w:rPr>
        <w:t>5</w:t>
      </w:r>
      <w:r>
        <w:rPr>
          <w:b/>
        </w:rPr>
        <w:t>8</w:t>
      </w:r>
      <w:r w:rsidRPr="00963A85">
        <w:rPr>
          <w:b/>
          <w:i/>
          <w:iCs/>
        </w:rPr>
        <w:t xml:space="preserve"> </w:t>
      </w:r>
      <w:r w:rsidRPr="00963A85">
        <w:rPr>
          <w:bCs/>
          <w:i/>
          <w:iCs/>
        </w:rPr>
        <w:t xml:space="preserve">Supplement, </w:t>
      </w:r>
      <w:r>
        <w:rPr>
          <w:bCs/>
        </w:rPr>
        <w:t>Suppl 1</w:t>
      </w:r>
      <w:r w:rsidRPr="00963A85">
        <w:rPr>
          <w:bCs/>
        </w:rPr>
        <w:t>, 202</w:t>
      </w:r>
      <w:r>
        <w:rPr>
          <w:bCs/>
        </w:rPr>
        <w:t>4</w:t>
      </w:r>
      <w:r w:rsidRPr="00963A85">
        <w:rPr>
          <w:bCs/>
        </w:rPr>
        <w:t>].</w:t>
      </w:r>
    </w:p>
    <w:p w14:paraId="69D3A428" w14:textId="77777777" w:rsidR="00730AAD" w:rsidRDefault="00730AAD" w:rsidP="00730AAD">
      <w:pPr>
        <w:ind w:left="180"/>
        <w:rPr>
          <w:bCs/>
        </w:rPr>
      </w:pPr>
    </w:p>
    <w:p w14:paraId="774D8FBC" w14:textId="77777777" w:rsidR="00730AAD" w:rsidRDefault="00730AAD" w:rsidP="00730AAD">
      <w:pPr>
        <w:ind w:left="180"/>
        <w:rPr>
          <w:bCs/>
        </w:rPr>
      </w:pPr>
      <w:r>
        <w:rPr>
          <w:bCs/>
        </w:rPr>
        <w:t xml:space="preserve">*Harter RA, Legendre JW, </w:t>
      </w:r>
      <w:r w:rsidRPr="00361ABD">
        <w:rPr>
          <w:b/>
        </w:rPr>
        <w:t>Farnsworth JL</w:t>
      </w:r>
      <w:r>
        <w:rPr>
          <w:bCs/>
        </w:rPr>
        <w:t xml:space="preserve">, Li Y. Functional movement assessments to evaluate dynamic postural control in persons with chronic ankle instability: a matched case-control study. Poster presented at the </w:t>
      </w:r>
      <w:r>
        <w:rPr>
          <w:bCs/>
          <w:i/>
          <w:iCs/>
        </w:rPr>
        <w:t>American College of Sports Medicine 69</w:t>
      </w:r>
      <w:r w:rsidRPr="00361ABD">
        <w:rPr>
          <w:bCs/>
          <w:i/>
          <w:iCs/>
          <w:vertAlign w:val="superscript"/>
        </w:rPr>
        <w:t>th</w:t>
      </w:r>
      <w:r>
        <w:rPr>
          <w:bCs/>
          <w:i/>
          <w:iCs/>
        </w:rPr>
        <w:t xml:space="preserve"> Annual Meeting &amp; World Congresses</w:t>
      </w:r>
      <w:r>
        <w:rPr>
          <w:bCs/>
        </w:rPr>
        <w:t>, San Diego, California, June 3, 2022.</w:t>
      </w:r>
    </w:p>
    <w:p w14:paraId="1884DD50" w14:textId="62493966" w:rsidR="00D05426" w:rsidRDefault="00D05426">
      <w:pPr>
        <w:autoSpaceDE/>
        <w:autoSpaceDN/>
        <w:adjustRightInd/>
        <w:rPr>
          <w:bCs/>
        </w:rPr>
      </w:pPr>
      <w:r>
        <w:rPr>
          <w:bCs/>
        </w:rPr>
        <w:br w:type="page"/>
      </w:r>
    </w:p>
    <w:p w14:paraId="149118CF" w14:textId="77777777" w:rsidR="001573CB" w:rsidRDefault="001573CB" w:rsidP="001573CB">
      <w:pPr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1D7172B3" w14:textId="77777777" w:rsidR="001573CB" w:rsidRDefault="001573CB" w:rsidP="001573CB">
      <w:pPr>
        <w:ind w:left="720" w:hanging="720"/>
        <w:rPr>
          <w:b/>
          <w:bCs/>
        </w:rPr>
      </w:pPr>
    </w:p>
    <w:p w14:paraId="244A0B08" w14:textId="77777777" w:rsidR="001573CB" w:rsidRDefault="001573CB" w:rsidP="001573CB">
      <w:pPr>
        <w:tabs>
          <w:tab w:val="left" w:pos="5040"/>
        </w:tabs>
        <w:rPr>
          <w:b/>
        </w:rPr>
      </w:pPr>
      <w:r>
        <w:rPr>
          <w:b/>
        </w:rPr>
        <w:t>Papers Presented at Professional Meetings-continued:</w:t>
      </w:r>
    </w:p>
    <w:p w14:paraId="4795E8C1" w14:textId="4203D8FC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  <w:r>
        <w:rPr>
          <w:b/>
          <w:i/>
          <w:iCs/>
          <w:color w:val="0070C0"/>
        </w:rPr>
        <w:t>(* = refereed or peer-reviewed presentation; n=5</w:t>
      </w:r>
      <w:r w:rsidR="00730AAD">
        <w:rPr>
          <w:b/>
          <w:i/>
          <w:iCs/>
          <w:color w:val="0070C0"/>
        </w:rPr>
        <w:t>1</w:t>
      </w:r>
      <w:r>
        <w:rPr>
          <w:b/>
          <w:i/>
          <w:iCs/>
          <w:color w:val="0070C0"/>
        </w:rPr>
        <w:t>)</w:t>
      </w:r>
    </w:p>
    <w:p w14:paraId="5423E409" w14:textId="344EEC59" w:rsidR="008156D8" w:rsidRDefault="008156D8" w:rsidP="008156D8">
      <w:pPr>
        <w:tabs>
          <w:tab w:val="left" w:pos="5040"/>
        </w:tabs>
        <w:rPr>
          <w:b/>
          <w:i/>
          <w:iCs/>
          <w:color w:val="0070C0"/>
        </w:rPr>
      </w:pPr>
    </w:p>
    <w:p w14:paraId="15FC199D" w14:textId="388DE13C" w:rsidR="00361ABD" w:rsidRDefault="0019004D" w:rsidP="00730175">
      <w:pPr>
        <w:ind w:left="180"/>
      </w:pPr>
      <w:r>
        <w:t>*Anderson B, Bartlett O, Osborne R,</w:t>
      </w:r>
      <w:r w:rsidRPr="00FC2F27">
        <w:rPr>
          <w:b/>
          <w:bCs/>
        </w:rPr>
        <w:t xml:space="preserve"> </w:t>
      </w:r>
      <w:r>
        <w:t xml:space="preserve">Downey D, </w:t>
      </w:r>
      <w:r>
        <w:rPr>
          <w:b/>
          <w:bCs/>
        </w:rPr>
        <w:t>Farnsworth JL</w:t>
      </w:r>
      <w:r>
        <w:t xml:space="preserve">. Optimism, but not locus of control, </w:t>
      </w:r>
      <w:proofErr w:type="gramStart"/>
      <w:r>
        <w:t>moderates</w:t>
      </w:r>
      <w:proofErr w:type="gramEnd"/>
      <w:r>
        <w:t xml:space="preserve"> burnout in Professional Master’s Athletic Training Students. </w:t>
      </w:r>
      <w:r w:rsidR="001B2A5A">
        <w:t xml:space="preserve">Poster presented </w:t>
      </w:r>
      <w:r>
        <w:t xml:space="preserve">at the </w:t>
      </w:r>
      <w:r w:rsidRPr="0019004D">
        <w:rPr>
          <w:i/>
          <w:iCs/>
        </w:rPr>
        <w:t>Society of Behavioral Medicine 43</w:t>
      </w:r>
      <w:r w:rsidRPr="0019004D">
        <w:rPr>
          <w:i/>
          <w:iCs/>
          <w:vertAlign w:val="superscript"/>
        </w:rPr>
        <w:t>rd</w:t>
      </w:r>
      <w:r w:rsidRPr="0019004D">
        <w:rPr>
          <w:i/>
          <w:iCs/>
        </w:rPr>
        <w:t xml:space="preserve"> Annual Meeting &amp; Scientific Sessions</w:t>
      </w:r>
      <w:r>
        <w:t>, Baltimore, Maryland, April 6-9, 2022.</w:t>
      </w:r>
    </w:p>
    <w:p w14:paraId="7053CC63" w14:textId="77777777" w:rsidR="0019004D" w:rsidRDefault="0019004D" w:rsidP="00730175">
      <w:pPr>
        <w:ind w:left="180"/>
        <w:rPr>
          <w:bCs/>
        </w:rPr>
      </w:pPr>
    </w:p>
    <w:p w14:paraId="240FC665" w14:textId="2663A424" w:rsidR="000361B5" w:rsidRDefault="000361B5" w:rsidP="00730175">
      <w:pPr>
        <w:ind w:left="180"/>
        <w:rPr>
          <w:bCs/>
        </w:rPr>
      </w:pPr>
      <w:r>
        <w:rPr>
          <w:bCs/>
        </w:rPr>
        <w:t xml:space="preserve">*Myers NL, </w:t>
      </w:r>
      <w:proofErr w:type="spellStart"/>
      <w:r>
        <w:rPr>
          <w:bCs/>
        </w:rPr>
        <w:t>Logoyda</w:t>
      </w:r>
      <w:proofErr w:type="spellEnd"/>
      <w:r>
        <w:rPr>
          <w:bCs/>
        </w:rPr>
        <w:t xml:space="preserve"> C</w:t>
      </w:r>
      <w:r w:rsidR="009338A2">
        <w:rPr>
          <w:bCs/>
        </w:rPr>
        <w:t>M</w:t>
      </w:r>
      <w:r>
        <w:rPr>
          <w:bCs/>
        </w:rPr>
        <w:t>, Bense C</w:t>
      </w:r>
      <w:r w:rsidR="009338A2">
        <w:rPr>
          <w:bCs/>
        </w:rPr>
        <w:t>W</w:t>
      </w:r>
      <w:r>
        <w:rPr>
          <w:bCs/>
        </w:rPr>
        <w:t xml:space="preserve">, </w:t>
      </w:r>
      <w:r w:rsidRPr="000361B5">
        <w:rPr>
          <w:b/>
        </w:rPr>
        <w:t>Farnsworth JL</w:t>
      </w:r>
      <w:r>
        <w:rPr>
          <w:bCs/>
        </w:rPr>
        <w:t xml:space="preserve">. Out with the old, and in with the new: a Likert scale version of the KJOC. </w:t>
      </w:r>
      <w:r w:rsidR="00361ABD">
        <w:rPr>
          <w:bCs/>
        </w:rPr>
        <w:t>Poster P</w:t>
      </w:r>
      <w:r>
        <w:rPr>
          <w:bCs/>
        </w:rPr>
        <w:t xml:space="preserve">resented at the </w:t>
      </w:r>
      <w:r w:rsidRPr="000361B5">
        <w:rPr>
          <w:bCs/>
          <w:i/>
          <w:iCs/>
        </w:rPr>
        <w:t>American Society of Shoulder and Elbow Therapists 29</w:t>
      </w:r>
      <w:r w:rsidRPr="000361B5">
        <w:rPr>
          <w:bCs/>
          <w:i/>
          <w:iCs/>
          <w:vertAlign w:val="superscript"/>
        </w:rPr>
        <w:t>th</w:t>
      </w:r>
      <w:r w:rsidRPr="000361B5">
        <w:rPr>
          <w:bCs/>
          <w:i/>
          <w:iCs/>
        </w:rPr>
        <w:t xml:space="preserve"> Annual Meeting, </w:t>
      </w:r>
      <w:r>
        <w:rPr>
          <w:bCs/>
        </w:rPr>
        <w:t>Tampa, Florida, October 20-22, 2021.</w:t>
      </w:r>
    </w:p>
    <w:p w14:paraId="5F972AD7" w14:textId="77777777" w:rsidR="00FF3B92" w:rsidRDefault="00FF3B92" w:rsidP="00730175">
      <w:pPr>
        <w:ind w:left="180"/>
        <w:rPr>
          <w:bCs/>
        </w:rPr>
      </w:pPr>
    </w:p>
    <w:p w14:paraId="75A87666" w14:textId="5985082A" w:rsidR="00AC736E" w:rsidRPr="00AC736E" w:rsidRDefault="00C83D52" w:rsidP="00730175">
      <w:pPr>
        <w:ind w:left="180"/>
        <w:rPr>
          <w:bCs/>
        </w:rPr>
      </w:pPr>
      <w:r>
        <w:rPr>
          <w:bCs/>
        </w:rPr>
        <w:t>*</w:t>
      </w:r>
      <w:r w:rsidR="00AC736E">
        <w:rPr>
          <w:bCs/>
        </w:rPr>
        <w:t xml:space="preserve">Thareja G, Seedorf E, Story CR, Wrye BA, </w:t>
      </w:r>
      <w:r w:rsidR="00AC736E">
        <w:rPr>
          <w:b/>
        </w:rPr>
        <w:t>Farnsworth JL</w:t>
      </w:r>
      <w:r w:rsidR="00AC736E">
        <w:rPr>
          <w:bCs/>
        </w:rPr>
        <w:t xml:space="preserve">. Association between metabolic syndrome and depression among adults: a meta-analysis. Poster presented at the </w:t>
      </w:r>
      <w:r w:rsidR="00AC736E" w:rsidRPr="00C83D52">
        <w:rPr>
          <w:bCs/>
          <w:i/>
          <w:iCs/>
        </w:rPr>
        <w:t>Public Health in the Rockies Conference</w:t>
      </w:r>
      <w:r w:rsidR="00AC736E">
        <w:rPr>
          <w:bCs/>
        </w:rPr>
        <w:t xml:space="preserve">, Dillon, </w:t>
      </w:r>
      <w:r w:rsidR="000361B5">
        <w:rPr>
          <w:bCs/>
        </w:rPr>
        <w:t>Colorado</w:t>
      </w:r>
      <w:r w:rsidR="00AC736E">
        <w:rPr>
          <w:bCs/>
        </w:rPr>
        <w:t xml:space="preserve">, August 26, 2021. </w:t>
      </w:r>
    </w:p>
    <w:p w14:paraId="2A642DF4" w14:textId="77777777" w:rsidR="00205D9F" w:rsidRDefault="00205D9F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51A6E859" w14:textId="795AC071" w:rsidR="00F91351" w:rsidRPr="00963A85" w:rsidRDefault="00F91351" w:rsidP="00730175">
      <w:pPr>
        <w:tabs>
          <w:tab w:val="left" w:pos="5040"/>
        </w:tabs>
        <w:ind w:left="180"/>
        <w:rPr>
          <w:bCs/>
          <w:strike/>
        </w:rPr>
      </w:pPr>
      <w:r w:rsidRPr="00963A85">
        <w:rPr>
          <w:b/>
        </w:rPr>
        <w:t>*Farnsworth</w:t>
      </w:r>
      <w:r w:rsidRPr="00963A85">
        <w:rPr>
          <w:bCs/>
        </w:rPr>
        <w:t xml:space="preserve"> </w:t>
      </w:r>
      <w:r w:rsidRPr="00963A85">
        <w:rPr>
          <w:b/>
        </w:rPr>
        <w:t>JL</w:t>
      </w:r>
      <w:r w:rsidRPr="00963A85">
        <w:rPr>
          <w:bCs/>
        </w:rPr>
        <w:t xml:space="preserve">, Marshall A, Myers NL. Clinical utility of mental toughness measures: a systematic review of measurement properties. </w:t>
      </w:r>
      <w:r w:rsidR="00963A85" w:rsidRPr="00963A85">
        <w:rPr>
          <w:bCs/>
        </w:rPr>
        <w:t>Poster</w:t>
      </w:r>
      <w:r w:rsidR="00C118C6" w:rsidRPr="00963A85">
        <w:rPr>
          <w:bCs/>
        </w:rPr>
        <w:t xml:space="preserve"> </w:t>
      </w:r>
      <w:r w:rsidR="00361ABD" w:rsidRPr="00963A85">
        <w:rPr>
          <w:bCs/>
        </w:rPr>
        <w:t>presented</w:t>
      </w:r>
      <w:r w:rsidRPr="00963A85">
        <w:rPr>
          <w:bCs/>
        </w:rPr>
        <w:t xml:space="preserve"> at the </w:t>
      </w:r>
      <w:r w:rsidRPr="00963A85">
        <w:rPr>
          <w:bCs/>
          <w:i/>
          <w:iCs/>
        </w:rPr>
        <w:t>National Athletic Trainers’ Association 71</w:t>
      </w:r>
      <w:r w:rsidRPr="00963A85">
        <w:rPr>
          <w:bCs/>
          <w:i/>
          <w:iCs/>
          <w:vertAlign w:val="superscript"/>
        </w:rPr>
        <w:t>st</w:t>
      </w:r>
      <w:r w:rsidRPr="00963A85">
        <w:rPr>
          <w:bCs/>
          <w:i/>
          <w:iCs/>
        </w:rPr>
        <w:t xml:space="preserve"> Clinical Symposia &amp; Athletic Training Expo, </w:t>
      </w:r>
      <w:r w:rsidRPr="00963A85">
        <w:rPr>
          <w:bCs/>
        </w:rPr>
        <w:t>Atlanta, Georgia, June</w:t>
      </w:r>
      <w:r w:rsidR="00C118C6" w:rsidRPr="00963A85">
        <w:rPr>
          <w:bCs/>
        </w:rPr>
        <w:t xml:space="preserve"> </w:t>
      </w:r>
      <w:r w:rsidR="00326959" w:rsidRPr="007F6192">
        <w:rPr>
          <w:bCs/>
        </w:rPr>
        <w:t>18</w:t>
      </w:r>
      <w:r w:rsidRPr="007F6192">
        <w:rPr>
          <w:bCs/>
        </w:rPr>
        <w:t xml:space="preserve">, 2020. </w:t>
      </w:r>
      <w:r w:rsidR="002F5BBD" w:rsidRPr="007F6192">
        <w:rPr>
          <w:bCs/>
        </w:rPr>
        <w:t>[Abstract published in the</w:t>
      </w:r>
      <w:r w:rsidR="002F5BBD" w:rsidRPr="00963A85">
        <w:rPr>
          <w:bCs/>
        </w:rPr>
        <w:t xml:space="preserve"> </w:t>
      </w:r>
      <w:r w:rsidR="002F5BBD" w:rsidRPr="00963A85">
        <w:rPr>
          <w:bCs/>
          <w:i/>
          <w:iCs/>
        </w:rPr>
        <w:t>Journal of Athletic Training,</w:t>
      </w:r>
      <w:r w:rsidR="002F5BBD" w:rsidRPr="00963A85">
        <w:rPr>
          <w:bCs/>
        </w:rPr>
        <w:t xml:space="preserve"> </w:t>
      </w:r>
      <w:r w:rsidR="002F5BBD" w:rsidRPr="00963A85">
        <w:rPr>
          <w:b/>
        </w:rPr>
        <w:t>55(6)</w:t>
      </w:r>
      <w:r w:rsidR="002F5BBD" w:rsidRPr="00963A85">
        <w:rPr>
          <w:b/>
          <w:i/>
          <w:iCs/>
        </w:rPr>
        <w:t xml:space="preserve"> </w:t>
      </w:r>
      <w:r w:rsidR="002F5BBD" w:rsidRPr="00963A85">
        <w:rPr>
          <w:bCs/>
          <w:i/>
          <w:iCs/>
        </w:rPr>
        <w:t xml:space="preserve">Supplement, </w:t>
      </w:r>
      <w:r w:rsidR="002F5BBD" w:rsidRPr="00963A85">
        <w:rPr>
          <w:bCs/>
        </w:rPr>
        <w:t>S-</w:t>
      </w:r>
      <w:r w:rsidR="00F6772B">
        <w:rPr>
          <w:bCs/>
        </w:rPr>
        <w:t>339</w:t>
      </w:r>
      <w:r w:rsidR="002F5BBD" w:rsidRPr="00963A85">
        <w:rPr>
          <w:bCs/>
        </w:rPr>
        <w:t>, 2020].</w:t>
      </w:r>
    </w:p>
    <w:p w14:paraId="5B88B88E" w14:textId="77777777" w:rsidR="0019004D" w:rsidRDefault="0019004D" w:rsidP="0019004D">
      <w:pPr>
        <w:tabs>
          <w:tab w:val="left" w:pos="5040"/>
        </w:tabs>
        <w:rPr>
          <w:b/>
          <w:i/>
          <w:iCs/>
          <w:color w:val="0070C0"/>
        </w:rPr>
      </w:pPr>
    </w:p>
    <w:p w14:paraId="7A7D8C46" w14:textId="6E9D7C20" w:rsidR="00F91351" w:rsidRDefault="00F91351" w:rsidP="00730175">
      <w:pPr>
        <w:ind w:left="180"/>
        <w:rPr>
          <w:bCs/>
        </w:rPr>
      </w:pPr>
      <w:r w:rsidRPr="00963A85">
        <w:rPr>
          <w:bCs/>
        </w:rPr>
        <w:t xml:space="preserve">*Kilchrist LM, Kipp LE, Kim J, </w:t>
      </w:r>
      <w:r w:rsidRPr="00963A85">
        <w:rPr>
          <w:b/>
        </w:rPr>
        <w:t>Farnsworth JL</w:t>
      </w:r>
      <w:r w:rsidRPr="00963A85">
        <w:rPr>
          <w:bCs/>
        </w:rPr>
        <w:t xml:space="preserve">. A comparison of hardiness between athletes and non-athletes in a collegiate setting. </w:t>
      </w:r>
      <w:r w:rsidR="00963A85" w:rsidRPr="00963A85">
        <w:rPr>
          <w:bCs/>
        </w:rPr>
        <w:t>Poster</w:t>
      </w:r>
      <w:r w:rsidR="00C118C6" w:rsidRPr="00963A85">
        <w:rPr>
          <w:bCs/>
        </w:rPr>
        <w:t xml:space="preserve"> </w:t>
      </w:r>
      <w:r w:rsidRPr="00963A85">
        <w:rPr>
          <w:bCs/>
        </w:rPr>
        <w:t xml:space="preserve">presentation at the </w:t>
      </w:r>
      <w:r w:rsidRPr="00963A85">
        <w:rPr>
          <w:bCs/>
          <w:i/>
          <w:iCs/>
        </w:rPr>
        <w:t>National Athletic Trainers’ Association 71</w:t>
      </w:r>
      <w:r w:rsidRPr="00963A85">
        <w:rPr>
          <w:bCs/>
          <w:i/>
          <w:iCs/>
          <w:vertAlign w:val="superscript"/>
        </w:rPr>
        <w:t>st</w:t>
      </w:r>
      <w:r w:rsidRPr="00963A85">
        <w:rPr>
          <w:bCs/>
          <w:i/>
          <w:iCs/>
        </w:rPr>
        <w:t xml:space="preserve"> Clinical Symposia &amp; Athletic Training Expo, </w:t>
      </w:r>
      <w:r w:rsidRPr="00963A85">
        <w:rPr>
          <w:bCs/>
        </w:rPr>
        <w:t xml:space="preserve">Atlanta, Georgia, June </w:t>
      </w:r>
      <w:r w:rsidR="00D65256">
        <w:rPr>
          <w:bCs/>
        </w:rPr>
        <w:t>18</w:t>
      </w:r>
      <w:r w:rsidRPr="00963A85">
        <w:rPr>
          <w:bCs/>
        </w:rPr>
        <w:t xml:space="preserve">, 2020. </w:t>
      </w:r>
      <w:r w:rsidR="002F5BBD" w:rsidRPr="007F6192">
        <w:rPr>
          <w:bCs/>
        </w:rPr>
        <w:t>[Abstract published in the</w:t>
      </w:r>
      <w:r w:rsidR="002F5BBD" w:rsidRPr="00963A85">
        <w:rPr>
          <w:bCs/>
        </w:rPr>
        <w:t xml:space="preserve"> </w:t>
      </w:r>
      <w:r w:rsidR="002F5BBD" w:rsidRPr="00963A85">
        <w:rPr>
          <w:bCs/>
          <w:i/>
          <w:iCs/>
        </w:rPr>
        <w:t>Journal of Athletic Training,</w:t>
      </w:r>
      <w:r w:rsidR="002F5BBD" w:rsidRPr="00963A85">
        <w:rPr>
          <w:bCs/>
        </w:rPr>
        <w:t xml:space="preserve"> </w:t>
      </w:r>
      <w:r w:rsidR="002F5BBD" w:rsidRPr="00963A85">
        <w:rPr>
          <w:b/>
        </w:rPr>
        <w:t>55(6)</w:t>
      </w:r>
      <w:r w:rsidR="002F5BBD" w:rsidRPr="00963A85">
        <w:rPr>
          <w:b/>
          <w:i/>
          <w:iCs/>
        </w:rPr>
        <w:t xml:space="preserve"> </w:t>
      </w:r>
      <w:r w:rsidR="002F5BBD" w:rsidRPr="00963A85">
        <w:rPr>
          <w:bCs/>
          <w:i/>
          <w:iCs/>
        </w:rPr>
        <w:t xml:space="preserve">Supplement, </w:t>
      </w:r>
      <w:r w:rsidR="002F5BBD" w:rsidRPr="00963A85">
        <w:rPr>
          <w:bCs/>
        </w:rPr>
        <w:t>S-</w:t>
      </w:r>
      <w:r w:rsidR="00F6772B">
        <w:rPr>
          <w:bCs/>
        </w:rPr>
        <w:t>319</w:t>
      </w:r>
      <w:r w:rsidR="002F5BBD" w:rsidRPr="00963A85">
        <w:rPr>
          <w:bCs/>
        </w:rPr>
        <w:t>, 2020].</w:t>
      </w:r>
    </w:p>
    <w:p w14:paraId="277DED2C" w14:textId="77777777" w:rsidR="00465A99" w:rsidRDefault="00465A99" w:rsidP="00465A99">
      <w:pPr>
        <w:tabs>
          <w:tab w:val="left" w:pos="5040"/>
        </w:tabs>
        <w:rPr>
          <w:b/>
          <w:i/>
          <w:iCs/>
          <w:color w:val="0070C0"/>
        </w:rPr>
      </w:pPr>
    </w:p>
    <w:p w14:paraId="744B1CE5" w14:textId="3B62A3D3" w:rsidR="00F91351" w:rsidRDefault="00F91351" w:rsidP="00730175">
      <w:pPr>
        <w:ind w:left="180"/>
        <w:rPr>
          <w:bCs/>
        </w:rPr>
      </w:pPr>
      <w:r w:rsidRPr="00963A85">
        <w:rPr>
          <w:b/>
        </w:rPr>
        <w:t>*Farnsworth JL</w:t>
      </w:r>
      <w:r w:rsidRPr="00963A85">
        <w:rPr>
          <w:bCs/>
        </w:rPr>
        <w:t xml:space="preserve">, Mefferd DL. Interrater reliability of movement and activity in physical space (MAPS) scores. </w:t>
      </w:r>
      <w:r w:rsidR="00963A85" w:rsidRPr="00963A85">
        <w:rPr>
          <w:bCs/>
        </w:rPr>
        <w:t>Poster</w:t>
      </w:r>
      <w:r w:rsidR="00C118C6" w:rsidRPr="00963A85">
        <w:rPr>
          <w:bCs/>
        </w:rPr>
        <w:t xml:space="preserve"> </w:t>
      </w:r>
      <w:r w:rsidRPr="00963A85">
        <w:rPr>
          <w:bCs/>
        </w:rPr>
        <w:t>presentation at the</w:t>
      </w:r>
      <w:r w:rsidRPr="00963A85">
        <w:rPr>
          <w:bCs/>
          <w:i/>
          <w:iCs/>
        </w:rPr>
        <w:t xml:space="preserve"> American College of Sports Medicine 6</w:t>
      </w:r>
      <w:r w:rsidR="0068108B" w:rsidRPr="00963A85">
        <w:rPr>
          <w:bCs/>
          <w:i/>
          <w:iCs/>
        </w:rPr>
        <w:t>7</w:t>
      </w:r>
      <w:r w:rsidRPr="00963A85">
        <w:rPr>
          <w:bCs/>
          <w:i/>
          <w:iCs/>
          <w:vertAlign w:val="superscript"/>
        </w:rPr>
        <w:t>th</w:t>
      </w:r>
      <w:r w:rsidRPr="00963A85">
        <w:rPr>
          <w:bCs/>
          <w:i/>
          <w:iCs/>
        </w:rPr>
        <w:t xml:space="preserve"> Annual Meeting &amp; </w:t>
      </w:r>
      <w:r w:rsidR="00095A94" w:rsidRPr="00963A85">
        <w:rPr>
          <w:bCs/>
          <w:i/>
          <w:iCs/>
        </w:rPr>
        <w:t>10</w:t>
      </w:r>
      <w:r w:rsidRPr="00963A85">
        <w:rPr>
          <w:bCs/>
          <w:i/>
          <w:iCs/>
          <w:vertAlign w:val="superscript"/>
        </w:rPr>
        <w:t>th</w:t>
      </w:r>
      <w:r w:rsidRPr="00963A85">
        <w:rPr>
          <w:bCs/>
          <w:i/>
          <w:iCs/>
        </w:rPr>
        <w:t xml:space="preserve"> World Congress on Exercise is Medicine, </w:t>
      </w:r>
      <w:r w:rsidRPr="00963A85">
        <w:rPr>
          <w:bCs/>
        </w:rPr>
        <w:t xml:space="preserve">San Francisco, California, </w:t>
      </w:r>
      <w:r w:rsidR="00C118C6" w:rsidRPr="007F6192">
        <w:rPr>
          <w:bCs/>
        </w:rPr>
        <w:t xml:space="preserve">May </w:t>
      </w:r>
      <w:r w:rsidR="00D65256" w:rsidRPr="007F6192">
        <w:rPr>
          <w:bCs/>
        </w:rPr>
        <w:t>28</w:t>
      </w:r>
      <w:r w:rsidRPr="007F6192">
        <w:rPr>
          <w:bCs/>
        </w:rPr>
        <w:t>, 2020</w:t>
      </w:r>
      <w:r w:rsidR="0093052E" w:rsidRPr="007F6192">
        <w:rPr>
          <w:bCs/>
        </w:rPr>
        <w:t>.</w:t>
      </w:r>
      <w:r w:rsidR="002F5BBD" w:rsidRPr="007F6192">
        <w:rPr>
          <w:bCs/>
        </w:rPr>
        <w:t xml:space="preserve"> [Abstract published in</w:t>
      </w:r>
      <w:r w:rsidR="002F5BBD" w:rsidRPr="00963A85">
        <w:rPr>
          <w:bCs/>
        </w:rPr>
        <w:t xml:space="preserve"> </w:t>
      </w:r>
      <w:r w:rsidR="002F5BBD" w:rsidRPr="00963A85">
        <w:rPr>
          <w:bCs/>
          <w:i/>
          <w:iCs/>
        </w:rPr>
        <w:t>Medicine &amp; Science in Sports &amp; Exercise,</w:t>
      </w:r>
      <w:r w:rsidR="002F5BBD" w:rsidRPr="00963A85">
        <w:rPr>
          <w:bCs/>
        </w:rPr>
        <w:t xml:space="preserve"> </w:t>
      </w:r>
      <w:r w:rsidR="005618D7">
        <w:rPr>
          <w:b/>
        </w:rPr>
        <w:t>52</w:t>
      </w:r>
      <w:r w:rsidR="002F5BBD" w:rsidRPr="00963A85">
        <w:rPr>
          <w:b/>
        </w:rPr>
        <w:t>(</w:t>
      </w:r>
      <w:r w:rsidR="00910F80">
        <w:rPr>
          <w:b/>
        </w:rPr>
        <w:t>1</w:t>
      </w:r>
      <w:r w:rsidR="005618D7">
        <w:rPr>
          <w:b/>
        </w:rPr>
        <w:t>7</w:t>
      </w:r>
      <w:r w:rsidR="002F5BBD" w:rsidRPr="00963A85">
        <w:rPr>
          <w:b/>
        </w:rPr>
        <w:t>)</w:t>
      </w:r>
      <w:r w:rsidR="002F5BBD" w:rsidRPr="00963A85">
        <w:rPr>
          <w:bCs/>
          <w:i/>
          <w:iCs/>
        </w:rPr>
        <w:t xml:space="preserve"> Supplement, </w:t>
      </w:r>
      <w:r w:rsidR="005618D7">
        <w:rPr>
          <w:bCs/>
        </w:rPr>
        <w:t>S-411-412</w:t>
      </w:r>
      <w:r w:rsidR="002F5BBD" w:rsidRPr="00963A85">
        <w:rPr>
          <w:bCs/>
        </w:rPr>
        <w:t>, 2020].</w:t>
      </w:r>
    </w:p>
    <w:p w14:paraId="26DAA62B" w14:textId="77777777" w:rsidR="003A28B2" w:rsidRDefault="003A28B2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4049BE71" w14:textId="75900D24" w:rsidR="00730AAD" w:rsidRDefault="00730AAD">
      <w:pPr>
        <w:autoSpaceDE/>
        <w:autoSpaceDN/>
        <w:adjustRightInd/>
        <w:rPr>
          <w:b/>
          <w:i/>
          <w:iCs/>
          <w:color w:val="0070C0"/>
        </w:rPr>
      </w:pPr>
      <w:r>
        <w:rPr>
          <w:b/>
          <w:i/>
          <w:iCs/>
          <w:color w:val="0070C0"/>
        </w:rPr>
        <w:br w:type="page"/>
      </w:r>
    </w:p>
    <w:p w14:paraId="55E865E9" w14:textId="77777777" w:rsidR="001573CB" w:rsidRDefault="001573CB" w:rsidP="001573CB">
      <w:pPr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4F9A8F8F" w14:textId="77777777" w:rsidR="001573CB" w:rsidRDefault="001573CB" w:rsidP="001573CB">
      <w:pPr>
        <w:ind w:left="720" w:hanging="720"/>
        <w:rPr>
          <w:b/>
          <w:bCs/>
        </w:rPr>
      </w:pPr>
    </w:p>
    <w:p w14:paraId="77823AB6" w14:textId="77777777" w:rsidR="001573CB" w:rsidRDefault="001573CB" w:rsidP="001573CB">
      <w:pPr>
        <w:tabs>
          <w:tab w:val="left" w:pos="5040"/>
        </w:tabs>
        <w:rPr>
          <w:b/>
        </w:rPr>
      </w:pPr>
      <w:r>
        <w:rPr>
          <w:b/>
        </w:rPr>
        <w:t>Papers Presented at Professional Meetings-continued:</w:t>
      </w:r>
    </w:p>
    <w:p w14:paraId="5A13492F" w14:textId="502FEC54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  <w:r>
        <w:rPr>
          <w:b/>
          <w:i/>
          <w:iCs/>
          <w:color w:val="0070C0"/>
        </w:rPr>
        <w:t>(* = refereed or peer-reviewed presentation; n=5</w:t>
      </w:r>
      <w:r w:rsidR="00730AAD">
        <w:rPr>
          <w:b/>
          <w:i/>
          <w:iCs/>
          <w:color w:val="0070C0"/>
        </w:rPr>
        <w:t>1</w:t>
      </w:r>
      <w:r>
        <w:rPr>
          <w:b/>
          <w:i/>
          <w:iCs/>
          <w:color w:val="0070C0"/>
        </w:rPr>
        <w:t>)</w:t>
      </w:r>
    </w:p>
    <w:p w14:paraId="417E07D2" w14:textId="77777777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</w:p>
    <w:p w14:paraId="541E7E0C" w14:textId="2C240EEC" w:rsidR="006A7275" w:rsidRPr="00F902E5" w:rsidRDefault="006A7275" w:rsidP="00730175">
      <w:pPr>
        <w:ind w:left="180"/>
        <w:rPr>
          <w:bCs/>
        </w:rPr>
      </w:pPr>
      <w:r>
        <w:rPr>
          <w:bCs/>
        </w:rPr>
        <w:t>*</w:t>
      </w:r>
      <w:r w:rsidRPr="00F902E5">
        <w:rPr>
          <w:bCs/>
        </w:rPr>
        <w:t xml:space="preserve">Aguilar KV, Mexicano G, Donaldson MJ, Aranda M, Knudson DV, </w:t>
      </w:r>
      <w:r w:rsidRPr="00F902E5">
        <w:rPr>
          <w:b/>
          <w:bCs/>
        </w:rPr>
        <w:t xml:space="preserve">Farnsworth JL, </w:t>
      </w:r>
      <w:r w:rsidRPr="00F902E5">
        <w:rPr>
          <w:bCs/>
        </w:rPr>
        <w:t xml:space="preserve">Myers N. The acute to chronic internal workload ratio in relation to joint pain in adolescent tennis players. </w:t>
      </w:r>
      <w:r>
        <w:rPr>
          <w:bCs/>
        </w:rPr>
        <w:t>Oral presentation</w:t>
      </w:r>
      <w:r w:rsidRPr="00F902E5">
        <w:rPr>
          <w:bCs/>
        </w:rPr>
        <w:t xml:space="preserve"> at the </w:t>
      </w:r>
      <w:r w:rsidRPr="00F902E5">
        <w:rPr>
          <w:bCs/>
          <w:i/>
        </w:rPr>
        <w:t>National Athletic Trainers’ Association 70</w:t>
      </w:r>
      <w:r w:rsidRPr="00F902E5">
        <w:rPr>
          <w:bCs/>
          <w:i/>
          <w:vertAlign w:val="superscript"/>
        </w:rPr>
        <w:t>th</w:t>
      </w:r>
      <w:r w:rsidRPr="00F902E5">
        <w:rPr>
          <w:bCs/>
          <w:i/>
        </w:rPr>
        <w:t xml:space="preserve"> Clinical Symposia &amp; Athletic Training Expo. </w:t>
      </w:r>
      <w:r w:rsidRPr="00F902E5">
        <w:rPr>
          <w:bCs/>
        </w:rPr>
        <w:t xml:space="preserve">Las Vegas, Nevada, June 27, 2019. [Abstract published in the </w:t>
      </w:r>
      <w:r w:rsidRPr="00F902E5">
        <w:rPr>
          <w:bCs/>
          <w:i/>
          <w:iCs/>
        </w:rPr>
        <w:t>Journal of Athletic Training,</w:t>
      </w:r>
      <w:r w:rsidRPr="00F902E5">
        <w:rPr>
          <w:bCs/>
        </w:rPr>
        <w:t xml:space="preserve"> </w:t>
      </w:r>
      <w:r w:rsidRPr="00F902E5">
        <w:rPr>
          <w:b/>
        </w:rPr>
        <w:t>54(6)</w:t>
      </w:r>
      <w:r w:rsidRPr="00F902E5">
        <w:rPr>
          <w:b/>
          <w:i/>
          <w:iCs/>
        </w:rPr>
        <w:t xml:space="preserve"> </w:t>
      </w:r>
      <w:r w:rsidRPr="00F902E5">
        <w:rPr>
          <w:bCs/>
          <w:i/>
          <w:iCs/>
        </w:rPr>
        <w:t xml:space="preserve">Supplement, </w:t>
      </w:r>
      <w:r w:rsidRPr="00F902E5">
        <w:rPr>
          <w:bCs/>
        </w:rPr>
        <w:t>S-50, 2019].</w:t>
      </w:r>
    </w:p>
    <w:p w14:paraId="30D68154" w14:textId="77777777" w:rsidR="006A7275" w:rsidRPr="00F902E5" w:rsidRDefault="006A7275" w:rsidP="00730175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E89C8" w14:textId="77777777" w:rsidR="006A7275" w:rsidRDefault="006A7275" w:rsidP="00730175">
      <w:pPr>
        <w:ind w:left="180"/>
        <w:rPr>
          <w:bCs/>
        </w:rPr>
      </w:pPr>
      <w:r>
        <w:rPr>
          <w:bCs/>
        </w:rPr>
        <w:t>*</w:t>
      </w:r>
      <w:r w:rsidRPr="00F902E5">
        <w:rPr>
          <w:bCs/>
        </w:rPr>
        <w:t xml:space="preserve">Mexicano G, Aguilar KV, Donaldson MJ, Aranda M, Knudson DV, </w:t>
      </w:r>
      <w:r w:rsidRPr="00F902E5">
        <w:rPr>
          <w:b/>
          <w:bCs/>
        </w:rPr>
        <w:t xml:space="preserve">Farnsworth JL, </w:t>
      </w:r>
      <w:r w:rsidRPr="00F902E5">
        <w:rPr>
          <w:bCs/>
        </w:rPr>
        <w:t xml:space="preserve">Myers N. The acute to chronic workload ratio is associated with injury in adolescent tennis players. Oral presentation at the </w:t>
      </w:r>
      <w:r w:rsidRPr="00F902E5">
        <w:rPr>
          <w:bCs/>
          <w:i/>
        </w:rPr>
        <w:t>National Athletic Trainers’ Association 70</w:t>
      </w:r>
      <w:r w:rsidRPr="00F902E5">
        <w:rPr>
          <w:bCs/>
          <w:i/>
          <w:vertAlign w:val="superscript"/>
        </w:rPr>
        <w:t>th</w:t>
      </w:r>
      <w:r w:rsidRPr="00F902E5">
        <w:rPr>
          <w:bCs/>
          <w:i/>
        </w:rPr>
        <w:t xml:space="preserve"> Clinical Symposia &amp; Athletic Training Expo. </w:t>
      </w:r>
      <w:r w:rsidRPr="00F902E5">
        <w:rPr>
          <w:bCs/>
        </w:rPr>
        <w:t>Las Vegas, Nevada, June 27, 2019. [Abstract</w:t>
      </w:r>
      <w:r>
        <w:rPr>
          <w:bCs/>
        </w:rPr>
        <w:t xml:space="preserve"> published in the </w:t>
      </w:r>
      <w:r>
        <w:rPr>
          <w:bCs/>
          <w:i/>
          <w:iCs/>
        </w:rPr>
        <w:t>Journal of Athletic Training,</w:t>
      </w:r>
      <w:r>
        <w:rPr>
          <w:bCs/>
        </w:rPr>
        <w:t xml:space="preserve"> </w:t>
      </w:r>
      <w:r>
        <w:rPr>
          <w:b/>
        </w:rPr>
        <w:t>54(6)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 xml:space="preserve">Supplement, </w:t>
      </w:r>
      <w:r>
        <w:rPr>
          <w:bCs/>
        </w:rPr>
        <w:t>S-49-50, 2019].</w:t>
      </w:r>
      <w:r w:rsidRPr="006A7275">
        <w:rPr>
          <w:bCs/>
        </w:rPr>
        <w:t xml:space="preserve"> </w:t>
      </w:r>
    </w:p>
    <w:p w14:paraId="49A347D6" w14:textId="266CE18B" w:rsidR="006A7275" w:rsidRDefault="006A7275" w:rsidP="00730175">
      <w:pPr>
        <w:ind w:left="180"/>
        <w:rPr>
          <w:bCs/>
        </w:rPr>
      </w:pPr>
    </w:p>
    <w:p w14:paraId="71EB6969" w14:textId="55A70A02" w:rsidR="00887E39" w:rsidRPr="00C077F8" w:rsidRDefault="00AE3038" w:rsidP="00730175">
      <w:pPr>
        <w:ind w:left="180"/>
        <w:rPr>
          <w:b/>
          <w:bCs/>
        </w:rPr>
      </w:pPr>
      <w:r>
        <w:rPr>
          <w:b/>
          <w:bCs/>
        </w:rPr>
        <w:t>*</w:t>
      </w:r>
      <w:r w:rsidR="00887E39" w:rsidRPr="00C20662">
        <w:rPr>
          <w:b/>
          <w:bCs/>
        </w:rPr>
        <w:t>Farnsworth JL</w:t>
      </w:r>
      <w:r w:rsidR="00887E39" w:rsidRPr="00C20662">
        <w:rPr>
          <w:bCs/>
        </w:rPr>
        <w:t xml:space="preserve">, Kuo M, Kang M. Examining historical research trends within the Journal of Athletic Training using text mining. </w:t>
      </w:r>
      <w:r w:rsidR="00C077F8" w:rsidRPr="00C077F8">
        <w:rPr>
          <w:bCs/>
        </w:rPr>
        <w:t>Poster p</w:t>
      </w:r>
      <w:r w:rsidR="00717A56" w:rsidRPr="00C077F8">
        <w:rPr>
          <w:bCs/>
        </w:rPr>
        <w:t>resent</w:t>
      </w:r>
      <w:r w:rsidR="00C077F8" w:rsidRPr="00C077F8">
        <w:rPr>
          <w:bCs/>
        </w:rPr>
        <w:t>ation</w:t>
      </w:r>
      <w:r w:rsidR="00887E39" w:rsidRPr="00C077F8">
        <w:rPr>
          <w:bCs/>
        </w:rPr>
        <w:t xml:space="preserve"> at the </w:t>
      </w:r>
      <w:r w:rsidR="00887E39" w:rsidRPr="00C20662">
        <w:rPr>
          <w:bCs/>
          <w:i/>
        </w:rPr>
        <w:t>National Athletic Trainers’ Association 70</w:t>
      </w:r>
      <w:r w:rsidR="00887E39" w:rsidRPr="00C20662">
        <w:rPr>
          <w:bCs/>
          <w:i/>
          <w:vertAlign w:val="superscript"/>
        </w:rPr>
        <w:t>th</w:t>
      </w:r>
      <w:r w:rsidR="00887E39" w:rsidRPr="00C20662">
        <w:rPr>
          <w:bCs/>
          <w:i/>
        </w:rPr>
        <w:t xml:space="preserve"> Clinical Symposia &amp; Athletic Training Expo. </w:t>
      </w:r>
      <w:r w:rsidR="00887E39" w:rsidRPr="00C20662">
        <w:rPr>
          <w:bCs/>
        </w:rPr>
        <w:t>Las Vegas, Nevada, June 24, 2019.</w:t>
      </w:r>
      <w:r w:rsidR="00C077F8" w:rsidRPr="00C077F8">
        <w:rPr>
          <w:bCs/>
        </w:rPr>
        <w:t xml:space="preserve"> [Abstract published in the </w:t>
      </w:r>
      <w:r w:rsidR="00C077F8" w:rsidRPr="00C077F8">
        <w:rPr>
          <w:bCs/>
          <w:i/>
          <w:iCs/>
        </w:rPr>
        <w:t>Journal of Athletic Training,</w:t>
      </w:r>
      <w:r w:rsidR="00C077F8" w:rsidRPr="00C077F8">
        <w:rPr>
          <w:bCs/>
        </w:rPr>
        <w:t xml:space="preserve"> </w:t>
      </w:r>
      <w:r w:rsidR="00C077F8" w:rsidRPr="00C077F8">
        <w:rPr>
          <w:b/>
        </w:rPr>
        <w:t>54(6)</w:t>
      </w:r>
      <w:r w:rsidR="00C077F8" w:rsidRPr="00C077F8">
        <w:rPr>
          <w:b/>
          <w:i/>
          <w:iCs/>
        </w:rPr>
        <w:t xml:space="preserve"> </w:t>
      </w:r>
      <w:r w:rsidR="00C077F8" w:rsidRPr="00C077F8">
        <w:rPr>
          <w:bCs/>
          <w:i/>
          <w:iCs/>
        </w:rPr>
        <w:t xml:space="preserve">Supplement, </w:t>
      </w:r>
      <w:r w:rsidR="00C077F8" w:rsidRPr="00C077F8">
        <w:rPr>
          <w:bCs/>
        </w:rPr>
        <w:t>S-320, 2019].</w:t>
      </w:r>
    </w:p>
    <w:p w14:paraId="05433380" w14:textId="77777777" w:rsidR="00FF3B92" w:rsidRDefault="00FF3B92" w:rsidP="00FF3B92">
      <w:pPr>
        <w:tabs>
          <w:tab w:val="left" w:pos="5040"/>
        </w:tabs>
        <w:rPr>
          <w:b/>
          <w:i/>
          <w:iCs/>
          <w:color w:val="0070C0"/>
        </w:rPr>
      </w:pPr>
    </w:p>
    <w:p w14:paraId="35F62141" w14:textId="6C1DF3CA" w:rsidR="006A7275" w:rsidRPr="00C20662" w:rsidRDefault="006A7275" w:rsidP="00730175">
      <w:pPr>
        <w:ind w:left="180"/>
        <w:rPr>
          <w:b/>
          <w:bCs/>
          <w:highlight w:val="yellow"/>
        </w:rPr>
      </w:pPr>
      <w:r>
        <w:rPr>
          <w:bCs/>
        </w:rPr>
        <w:t>*</w:t>
      </w:r>
      <w:r w:rsidRPr="00C20662">
        <w:rPr>
          <w:bCs/>
        </w:rPr>
        <w:t xml:space="preserve">Kilchrist L, Beachy KD, </w:t>
      </w:r>
      <w:r w:rsidRPr="00C20662">
        <w:rPr>
          <w:b/>
          <w:bCs/>
        </w:rPr>
        <w:t xml:space="preserve">Farnsworth JL, </w:t>
      </w:r>
      <w:r w:rsidRPr="00C20662">
        <w:rPr>
          <w:bCs/>
        </w:rPr>
        <w:t xml:space="preserve">Sled E. The role of athletic identity in the etiology of medial tibial stress syndrome in collegiate runners. </w:t>
      </w:r>
      <w:r>
        <w:rPr>
          <w:bCs/>
        </w:rPr>
        <w:t>Poster p</w:t>
      </w:r>
      <w:r w:rsidRPr="00C20662">
        <w:rPr>
          <w:bCs/>
        </w:rPr>
        <w:t>resent</w:t>
      </w:r>
      <w:r>
        <w:rPr>
          <w:bCs/>
        </w:rPr>
        <w:t>ation</w:t>
      </w:r>
      <w:r w:rsidRPr="00C20662">
        <w:rPr>
          <w:bCs/>
        </w:rPr>
        <w:t xml:space="preserve"> at the </w:t>
      </w:r>
      <w:r w:rsidRPr="00C20662">
        <w:rPr>
          <w:bCs/>
          <w:i/>
        </w:rPr>
        <w:t>National Athletic Trainers’ Association 70</w:t>
      </w:r>
      <w:r w:rsidRPr="00C20662">
        <w:rPr>
          <w:bCs/>
          <w:i/>
          <w:vertAlign w:val="superscript"/>
        </w:rPr>
        <w:t>th</w:t>
      </w:r>
      <w:r w:rsidRPr="00C20662">
        <w:rPr>
          <w:bCs/>
          <w:i/>
        </w:rPr>
        <w:t xml:space="preserve"> Clinical Symposia &amp; Athletic Training Expo. </w:t>
      </w:r>
      <w:r w:rsidRPr="00C20662">
        <w:rPr>
          <w:bCs/>
        </w:rPr>
        <w:t xml:space="preserve">Las Vegas, Nevada, June 25, 2019. [Abstract published in the </w:t>
      </w:r>
      <w:r w:rsidRPr="00C20662">
        <w:rPr>
          <w:bCs/>
          <w:i/>
          <w:iCs/>
        </w:rPr>
        <w:t>Journal of Athletic Training,</w:t>
      </w:r>
      <w:r w:rsidRPr="00C20662">
        <w:rPr>
          <w:bCs/>
        </w:rPr>
        <w:t xml:space="preserve"> </w:t>
      </w:r>
      <w:r w:rsidRPr="00C20662">
        <w:rPr>
          <w:b/>
        </w:rPr>
        <w:t>54(6)</w:t>
      </w:r>
      <w:r w:rsidRPr="00C20662">
        <w:rPr>
          <w:b/>
          <w:i/>
          <w:iCs/>
        </w:rPr>
        <w:t xml:space="preserve"> </w:t>
      </w:r>
      <w:r w:rsidRPr="00C20662">
        <w:rPr>
          <w:bCs/>
          <w:i/>
          <w:iCs/>
        </w:rPr>
        <w:t xml:space="preserve">Supplement, </w:t>
      </w:r>
      <w:r w:rsidRPr="00C20662">
        <w:rPr>
          <w:bCs/>
        </w:rPr>
        <w:t>S-388, 2019].</w:t>
      </w:r>
    </w:p>
    <w:p w14:paraId="79A3A195" w14:textId="77777777" w:rsidR="00457906" w:rsidRDefault="00457906" w:rsidP="00457906">
      <w:pPr>
        <w:tabs>
          <w:tab w:val="left" w:pos="5040"/>
        </w:tabs>
        <w:rPr>
          <w:b/>
          <w:i/>
          <w:iCs/>
          <w:color w:val="0070C0"/>
        </w:rPr>
      </w:pPr>
    </w:p>
    <w:p w14:paraId="0C0AE43A" w14:textId="7681039D" w:rsidR="0093052E" w:rsidRDefault="00B769CA" w:rsidP="00730175">
      <w:pPr>
        <w:ind w:left="180"/>
        <w:rPr>
          <w:bCs/>
        </w:rPr>
      </w:pPr>
      <w:r w:rsidRPr="00817E43">
        <w:rPr>
          <w:bCs/>
        </w:rPr>
        <w:t>Maher CG, Schoenherr JS,</w:t>
      </w:r>
      <w:r w:rsidRPr="00817E43">
        <w:rPr>
          <w:b/>
          <w:bCs/>
        </w:rPr>
        <w:t xml:space="preserve"> Farnsworth JL. </w:t>
      </w:r>
      <w:r w:rsidRPr="00817E43">
        <w:rPr>
          <w:bCs/>
        </w:rPr>
        <w:t xml:space="preserve">The effect of strenuous exercise on peripheral vision. </w:t>
      </w:r>
      <w:r w:rsidR="00817E43">
        <w:rPr>
          <w:bCs/>
        </w:rPr>
        <w:t>Student-track poster p</w:t>
      </w:r>
      <w:r w:rsidRPr="00817E43">
        <w:rPr>
          <w:bCs/>
        </w:rPr>
        <w:t>resent</w:t>
      </w:r>
      <w:r w:rsidR="00817E43">
        <w:rPr>
          <w:bCs/>
        </w:rPr>
        <w:t>ation</w:t>
      </w:r>
      <w:r w:rsidRPr="00817E43">
        <w:rPr>
          <w:bCs/>
        </w:rPr>
        <w:t xml:space="preserve"> at</w:t>
      </w:r>
      <w:r w:rsidRPr="00817E43">
        <w:rPr>
          <w:bCs/>
          <w:i/>
        </w:rPr>
        <w:t xml:space="preserve"> </w:t>
      </w:r>
      <w:r w:rsidRPr="00817E43">
        <w:rPr>
          <w:bCs/>
        </w:rPr>
        <w:t>the</w:t>
      </w:r>
      <w:r w:rsidRPr="00817E43">
        <w:rPr>
          <w:bCs/>
          <w:i/>
        </w:rPr>
        <w:t xml:space="preserve"> National Athletic Trainers’ Association 69</w:t>
      </w:r>
      <w:r w:rsidRPr="00817E43">
        <w:rPr>
          <w:bCs/>
          <w:i/>
          <w:vertAlign w:val="superscript"/>
        </w:rPr>
        <w:t>th</w:t>
      </w:r>
      <w:r w:rsidRPr="00817E43">
        <w:rPr>
          <w:bCs/>
          <w:i/>
        </w:rPr>
        <w:t xml:space="preserve"> Clinical Symposia &amp; Athletic Training Expo. </w:t>
      </w:r>
      <w:r w:rsidRPr="00817E43">
        <w:rPr>
          <w:bCs/>
        </w:rPr>
        <w:t>New Orleans, Louisiana, June 26 – June 29, 2018.</w:t>
      </w:r>
    </w:p>
    <w:p w14:paraId="45A5DF1F" w14:textId="77777777" w:rsidR="0019004D" w:rsidRDefault="0019004D" w:rsidP="0019004D">
      <w:pPr>
        <w:tabs>
          <w:tab w:val="left" w:pos="5040"/>
        </w:tabs>
        <w:rPr>
          <w:b/>
          <w:i/>
          <w:iCs/>
          <w:color w:val="0070C0"/>
        </w:rPr>
      </w:pPr>
    </w:p>
    <w:p w14:paraId="18E22A3D" w14:textId="5B35DC1C" w:rsidR="00B769CA" w:rsidRPr="00E3708B" w:rsidRDefault="00336BCB" w:rsidP="00730175">
      <w:pPr>
        <w:ind w:left="180"/>
        <w:rPr>
          <w:b/>
          <w:bCs/>
        </w:rPr>
      </w:pPr>
      <w:r>
        <w:rPr>
          <w:bCs/>
        </w:rPr>
        <w:t>*</w:t>
      </w:r>
      <w:r w:rsidR="00100EB4">
        <w:rPr>
          <w:bCs/>
        </w:rPr>
        <w:t>Ryu S</w:t>
      </w:r>
      <w:r w:rsidR="00B769CA" w:rsidRPr="00E3708B">
        <w:rPr>
          <w:bCs/>
        </w:rPr>
        <w:t xml:space="preserve">, Mun J, 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Kim H, Jang Y, Kang M. Trends in measurement and evaluation research in Research Quarterly for Exercise and Sport using text mining. Presented at the </w:t>
      </w:r>
      <w:r w:rsidR="00B769CA" w:rsidRPr="00E3708B">
        <w:rPr>
          <w:bCs/>
          <w:i/>
        </w:rPr>
        <w:t>SHAPE America</w:t>
      </w:r>
      <w:r w:rsidR="00B769CA" w:rsidRPr="00E3708B">
        <w:rPr>
          <w:bCs/>
        </w:rPr>
        <w:t xml:space="preserve"> </w:t>
      </w:r>
      <w:r w:rsidR="00B769CA" w:rsidRPr="00E3708B">
        <w:rPr>
          <w:bCs/>
          <w:i/>
        </w:rPr>
        <w:t>National Convention and Expo</w:t>
      </w:r>
      <w:r w:rsidR="00B769CA" w:rsidRPr="00E3708B">
        <w:rPr>
          <w:bCs/>
        </w:rPr>
        <w:t>. Nashville, Tennessee, March 2</w:t>
      </w:r>
      <w:r>
        <w:rPr>
          <w:bCs/>
        </w:rPr>
        <w:t>1</w:t>
      </w:r>
      <w:r w:rsidR="00B769CA" w:rsidRPr="00E3708B">
        <w:rPr>
          <w:bCs/>
        </w:rPr>
        <w:t>, 2018.</w:t>
      </w:r>
      <w:r>
        <w:rPr>
          <w:bCs/>
        </w:rPr>
        <w:t xml:space="preserve"> [Abstract published in </w:t>
      </w:r>
      <w:r>
        <w:rPr>
          <w:bCs/>
          <w:i/>
          <w:iCs/>
        </w:rPr>
        <w:t>Research Quarterly for Exercise and Sport,</w:t>
      </w:r>
      <w:r>
        <w:rPr>
          <w:bCs/>
        </w:rPr>
        <w:t xml:space="preserve"> </w:t>
      </w:r>
      <w:r>
        <w:rPr>
          <w:b/>
        </w:rPr>
        <w:t>89(S1)</w:t>
      </w:r>
      <w:r>
        <w:rPr>
          <w:bCs/>
          <w:i/>
          <w:iCs/>
        </w:rPr>
        <w:t xml:space="preserve"> Supplement, </w:t>
      </w:r>
      <w:r>
        <w:rPr>
          <w:bCs/>
        </w:rPr>
        <w:t>A-34, 2018].</w:t>
      </w:r>
    </w:p>
    <w:p w14:paraId="00AE227A" w14:textId="77777777" w:rsidR="00465A99" w:rsidRDefault="00465A99" w:rsidP="00465A99">
      <w:pPr>
        <w:tabs>
          <w:tab w:val="left" w:pos="5040"/>
        </w:tabs>
        <w:rPr>
          <w:b/>
          <w:i/>
          <w:iCs/>
          <w:color w:val="0070C0"/>
        </w:rPr>
      </w:pPr>
    </w:p>
    <w:p w14:paraId="76FA65BC" w14:textId="1AE05D2A" w:rsidR="00817E43" w:rsidRDefault="00817E43" w:rsidP="00730175">
      <w:pPr>
        <w:ind w:left="180"/>
        <w:rPr>
          <w:bCs/>
        </w:rPr>
      </w:pPr>
      <w:r>
        <w:rPr>
          <w:bCs/>
        </w:rPr>
        <w:t>*</w:t>
      </w:r>
      <w:r w:rsidRPr="00E3708B">
        <w:rPr>
          <w:bCs/>
        </w:rPr>
        <w:t xml:space="preserve">Mun J, </w:t>
      </w:r>
      <w:r w:rsidRPr="00E3708B">
        <w:rPr>
          <w:b/>
          <w:bCs/>
        </w:rPr>
        <w:t>Farnsworth JL</w:t>
      </w:r>
      <w:r w:rsidRPr="00E3708B">
        <w:rPr>
          <w:bCs/>
        </w:rPr>
        <w:t>, Kim H, Kang M. Cross-validation of the developed obesity cut-off points for Korean adults. Presented at the</w:t>
      </w:r>
      <w:r w:rsidRPr="00E3708B">
        <w:rPr>
          <w:b/>
          <w:i/>
        </w:rPr>
        <w:t xml:space="preserve"> </w:t>
      </w:r>
      <w:r w:rsidRPr="00E3708B">
        <w:rPr>
          <w:i/>
        </w:rPr>
        <w:t>American College of Sports Medicine 6</w:t>
      </w:r>
      <w:r w:rsidR="00095A94">
        <w:rPr>
          <w:i/>
        </w:rPr>
        <w:t>3rd</w:t>
      </w:r>
      <w:r w:rsidRPr="00E3708B">
        <w:rPr>
          <w:i/>
        </w:rPr>
        <w:t xml:space="preserve"> Annual Meeting &amp; </w:t>
      </w:r>
      <w:r w:rsidR="00095A94">
        <w:rPr>
          <w:i/>
        </w:rPr>
        <w:t>7</w:t>
      </w:r>
      <w:r w:rsidRPr="00E3708B">
        <w:rPr>
          <w:i/>
          <w:vertAlign w:val="superscript"/>
        </w:rPr>
        <w:t>th</w:t>
      </w:r>
      <w:r w:rsidRPr="00E3708B">
        <w:rPr>
          <w:i/>
        </w:rPr>
        <w:t xml:space="preserve"> World Congress on Exercise is Medicine.</w:t>
      </w:r>
      <w:r w:rsidRPr="00E3708B">
        <w:t xml:space="preserve"> Denver, Colorado, June 3, 2017.</w:t>
      </w:r>
      <w:r>
        <w:t xml:space="preserve"> </w:t>
      </w:r>
      <w:r>
        <w:rPr>
          <w:bCs/>
        </w:rPr>
        <w:t xml:space="preserve">[Abstract published in </w:t>
      </w:r>
      <w:r>
        <w:rPr>
          <w:bCs/>
          <w:i/>
          <w:iCs/>
        </w:rPr>
        <w:t>Medicine &amp; Science in Sports &amp; Exercise,</w:t>
      </w:r>
      <w:r>
        <w:rPr>
          <w:bCs/>
        </w:rPr>
        <w:t xml:space="preserve"> </w:t>
      </w:r>
      <w:r>
        <w:rPr>
          <w:b/>
        </w:rPr>
        <w:t>49(5)</w:t>
      </w:r>
      <w:r>
        <w:rPr>
          <w:bCs/>
          <w:i/>
          <w:iCs/>
        </w:rPr>
        <w:t xml:space="preserve"> Supplement, </w:t>
      </w:r>
      <w:r>
        <w:rPr>
          <w:bCs/>
        </w:rPr>
        <w:t>1023, 2017].</w:t>
      </w:r>
    </w:p>
    <w:p w14:paraId="3C639560" w14:textId="77777777" w:rsidR="003A28B2" w:rsidRDefault="003A28B2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143C0E4F" w14:textId="77777777" w:rsidR="001573CB" w:rsidRDefault="001573CB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343DB0AD" w14:textId="77777777" w:rsidR="001573CB" w:rsidRPr="00721115" w:rsidRDefault="001573CB" w:rsidP="001573CB">
      <w:pPr>
        <w:rPr>
          <w:b/>
          <w:bCs/>
        </w:rPr>
      </w:pPr>
      <w:r>
        <w:rPr>
          <w:b/>
          <w:bCs/>
        </w:rPr>
        <w:lastRenderedPageBreak/>
        <w:t>III. SCHOLARLY/CREATIV--continued:</w:t>
      </w:r>
    </w:p>
    <w:p w14:paraId="3DAF9EB6" w14:textId="77777777" w:rsidR="001573CB" w:rsidRDefault="001573CB" w:rsidP="001573CB">
      <w:pPr>
        <w:ind w:left="180"/>
      </w:pPr>
    </w:p>
    <w:p w14:paraId="156878FF" w14:textId="77777777" w:rsidR="001573CB" w:rsidRDefault="001573CB" w:rsidP="001573CB">
      <w:pPr>
        <w:tabs>
          <w:tab w:val="left" w:pos="5040"/>
        </w:tabs>
        <w:rPr>
          <w:b/>
        </w:rPr>
      </w:pPr>
      <w:r>
        <w:rPr>
          <w:b/>
        </w:rPr>
        <w:t>Papers Presented at Professional Meetings-continued:</w:t>
      </w:r>
    </w:p>
    <w:p w14:paraId="63F6900C" w14:textId="287D8692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  <w:r>
        <w:rPr>
          <w:b/>
          <w:i/>
          <w:iCs/>
          <w:color w:val="0070C0"/>
        </w:rPr>
        <w:t>(* = refereed or peer-reviewed presentation; n=5</w:t>
      </w:r>
      <w:r w:rsidR="00730AAD">
        <w:rPr>
          <w:b/>
          <w:i/>
          <w:iCs/>
          <w:color w:val="0070C0"/>
        </w:rPr>
        <w:t>1</w:t>
      </w:r>
      <w:r>
        <w:rPr>
          <w:b/>
          <w:i/>
          <w:iCs/>
          <w:color w:val="0070C0"/>
        </w:rPr>
        <w:t>)</w:t>
      </w:r>
    </w:p>
    <w:p w14:paraId="3C6F070F" w14:textId="77777777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</w:p>
    <w:p w14:paraId="091D4DAF" w14:textId="214D875F" w:rsidR="00B769CA" w:rsidRDefault="00817E43" w:rsidP="00730175">
      <w:pPr>
        <w:ind w:left="180"/>
        <w:rPr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>, Evans T, Binkley H, Kang M. Rasch calibration of the Knee Injury and Osteoarthritis Outcomes Score. Presented at the</w:t>
      </w:r>
      <w:r w:rsidR="00B769CA" w:rsidRPr="00E3708B">
        <w:rPr>
          <w:b/>
          <w:i/>
        </w:rPr>
        <w:t xml:space="preserve"> </w:t>
      </w:r>
      <w:r w:rsidR="00B769CA" w:rsidRPr="00E3708B">
        <w:rPr>
          <w:i/>
        </w:rPr>
        <w:t xml:space="preserve">American </w:t>
      </w:r>
      <w:r w:rsidR="00095A94" w:rsidRPr="00E3708B">
        <w:rPr>
          <w:i/>
        </w:rPr>
        <w:t>College of Sports Medicine 6</w:t>
      </w:r>
      <w:r w:rsidR="00095A94">
        <w:rPr>
          <w:i/>
        </w:rPr>
        <w:t>3rd</w:t>
      </w:r>
      <w:r w:rsidR="00095A94" w:rsidRPr="00E3708B">
        <w:rPr>
          <w:i/>
        </w:rPr>
        <w:t xml:space="preserve"> Annual Meeting &amp; </w:t>
      </w:r>
      <w:r w:rsidR="00095A94">
        <w:rPr>
          <w:i/>
        </w:rPr>
        <w:t>7</w:t>
      </w:r>
      <w:r w:rsidR="00095A94" w:rsidRPr="00E3708B">
        <w:rPr>
          <w:i/>
          <w:vertAlign w:val="superscript"/>
        </w:rPr>
        <w:t>th</w:t>
      </w:r>
      <w:r w:rsidR="00095A94" w:rsidRPr="00E3708B">
        <w:rPr>
          <w:i/>
        </w:rPr>
        <w:t xml:space="preserve"> World Congress on Exercise is Medicin</w:t>
      </w:r>
      <w:r w:rsidR="00095A94">
        <w:rPr>
          <w:i/>
        </w:rPr>
        <w:t>e</w:t>
      </w:r>
      <w:r w:rsidR="00B769CA" w:rsidRPr="00E3708B">
        <w:rPr>
          <w:i/>
        </w:rPr>
        <w:t>.</w:t>
      </w:r>
      <w:r w:rsidR="00B769CA" w:rsidRPr="00E3708B">
        <w:t xml:space="preserve"> Denver, Colorado, June </w:t>
      </w:r>
      <w:r>
        <w:t>2</w:t>
      </w:r>
      <w:r w:rsidR="00B769CA" w:rsidRPr="00E3708B">
        <w:t>, 2017.</w:t>
      </w:r>
      <w:r>
        <w:t xml:space="preserve"> </w:t>
      </w:r>
      <w:r>
        <w:rPr>
          <w:bCs/>
        </w:rPr>
        <w:t xml:space="preserve">[Abstract published in </w:t>
      </w:r>
      <w:r>
        <w:rPr>
          <w:bCs/>
          <w:i/>
          <w:iCs/>
        </w:rPr>
        <w:t>Medicine &amp; Science in Sports &amp; Exercise,</w:t>
      </w:r>
      <w:r>
        <w:rPr>
          <w:bCs/>
        </w:rPr>
        <w:t xml:space="preserve"> </w:t>
      </w:r>
      <w:r>
        <w:rPr>
          <w:b/>
        </w:rPr>
        <w:t>49(5)</w:t>
      </w:r>
      <w:r>
        <w:rPr>
          <w:bCs/>
          <w:i/>
          <w:iCs/>
        </w:rPr>
        <w:t xml:space="preserve"> Supplement, </w:t>
      </w:r>
      <w:r>
        <w:rPr>
          <w:bCs/>
        </w:rPr>
        <w:t>952-953, 2017].</w:t>
      </w:r>
    </w:p>
    <w:p w14:paraId="70BAED93" w14:textId="77777777" w:rsidR="004A6D03" w:rsidRDefault="004A6D03" w:rsidP="004A6D03">
      <w:pPr>
        <w:tabs>
          <w:tab w:val="left" w:pos="5040"/>
        </w:tabs>
        <w:rPr>
          <w:b/>
          <w:i/>
          <w:iCs/>
          <w:color w:val="0070C0"/>
        </w:rPr>
      </w:pPr>
    </w:p>
    <w:p w14:paraId="7B821C7B" w14:textId="45B3172C" w:rsidR="00817E43" w:rsidRDefault="00817E43" w:rsidP="00730175">
      <w:pPr>
        <w:ind w:left="180"/>
      </w:pPr>
      <w:r>
        <w:rPr>
          <w:bCs/>
        </w:rPr>
        <w:t>*</w:t>
      </w:r>
      <w:r w:rsidRPr="00E3708B">
        <w:rPr>
          <w:bCs/>
        </w:rPr>
        <w:t xml:space="preserve">Thareja G, Mun J, </w:t>
      </w:r>
      <w:r w:rsidRPr="00E3708B">
        <w:rPr>
          <w:b/>
          <w:bCs/>
        </w:rPr>
        <w:t>Farnsworth JL</w:t>
      </w:r>
      <w:r w:rsidRPr="00E3708B">
        <w:rPr>
          <w:bCs/>
        </w:rPr>
        <w:t xml:space="preserve">, Kang M. Association of </w:t>
      </w:r>
      <w:r w:rsidR="00924B3C" w:rsidRPr="00E3708B">
        <w:rPr>
          <w:bCs/>
        </w:rPr>
        <w:t>sedentary behavior with cardiovascular disease risk factors in osteoarthritis patients.</w:t>
      </w:r>
      <w:r w:rsidRPr="00E3708B">
        <w:rPr>
          <w:bCs/>
        </w:rPr>
        <w:t xml:space="preserve"> Presented at the </w:t>
      </w:r>
      <w:r w:rsidR="00095A94" w:rsidRPr="00E3708B">
        <w:rPr>
          <w:i/>
        </w:rPr>
        <w:t>American College of Sports Medicine 6</w:t>
      </w:r>
      <w:r w:rsidR="00095A94">
        <w:rPr>
          <w:i/>
        </w:rPr>
        <w:t>3rd</w:t>
      </w:r>
      <w:r w:rsidR="00095A94" w:rsidRPr="00E3708B">
        <w:rPr>
          <w:i/>
        </w:rPr>
        <w:t xml:space="preserve"> Annual Meeting &amp; </w:t>
      </w:r>
      <w:r w:rsidR="00095A94">
        <w:rPr>
          <w:i/>
        </w:rPr>
        <w:t>7</w:t>
      </w:r>
      <w:r w:rsidR="00095A94" w:rsidRPr="00E3708B">
        <w:rPr>
          <w:i/>
          <w:vertAlign w:val="superscript"/>
        </w:rPr>
        <w:t>th</w:t>
      </w:r>
      <w:r w:rsidR="00095A94" w:rsidRPr="00E3708B">
        <w:rPr>
          <w:i/>
        </w:rPr>
        <w:t xml:space="preserve"> World Congress on Exercise is Medicine.</w:t>
      </w:r>
      <w:r w:rsidR="00095A94" w:rsidRPr="00E3708B">
        <w:t xml:space="preserve"> </w:t>
      </w:r>
      <w:r w:rsidRPr="00E3708B">
        <w:t>Denver, Colorado, May 3</w:t>
      </w:r>
      <w:r>
        <w:t>1</w:t>
      </w:r>
      <w:r w:rsidRPr="00E3708B">
        <w:t>, 2017.</w:t>
      </w:r>
      <w:r>
        <w:t xml:space="preserve"> </w:t>
      </w:r>
      <w:r>
        <w:rPr>
          <w:bCs/>
        </w:rPr>
        <w:t xml:space="preserve">[Abstract published in </w:t>
      </w:r>
      <w:r>
        <w:rPr>
          <w:bCs/>
          <w:i/>
          <w:iCs/>
        </w:rPr>
        <w:t>Medicine &amp; Science in Sports &amp; Exercise,</w:t>
      </w:r>
      <w:r>
        <w:rPr>
          <w:bCs/>
        </w:rPr>
        <w:t xml:space="preserve"> </w:t>
      </w:r>
      <w:r>
        <w:rPr>
          <w:b/>
        </w:rPr>
        <w:t>49(5)</w:t>
      </w:r>
      <w:r>
        <w:rPr>
          <w:bCs/>
          <w:i/>
          <w:iCs/>
        </w:rPr>
        <w:t xml:space="preserve"> Supplement, </w:t>
      </w:r>
      <w:r>
        <w:rPr>
          <w:bCs/>
        </w:rPr>
        <w:t>70-71, 2017].</w:t>
      </w:r>
    </w:p>
    <w:p w14:paraId="14F36F4D" w14:textId="77777777" w:rsidR="00361ABD" w:rsidRDefault="00361ABD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51AC4AD9" w14:textId="2BE3755B" w:rsidR="00B769CA" w:rsidRPr="00E3708B" w:rsidRDefault="00817E43" w:rsidP="00730175">
      <w:pPr>
        <w:ind w:left="180"/>
        <w:rPr>
          <w:b/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 xml:space="preserve">Farnsworth JL, </w:t>
      </w:r>
      <w:r w:rsidR="00B769CA" w:rsidRPr="00E3708B">
        <w:rPr>
          <w:bCs/>
        </w:rPr>
        <w:t xml:space="preserve">Ragan BG. Development of a mental toughness inventory for youth. Presented at the </w:t>
      </w:r>
      <w:r w:rsidR="00B769CA" w:rsidRPr="00E3708B">
        <w:rPr>
          <w:bCs/>
          <w:i/>
        </w:rPr>
        <w:t>SHAPE America National Convention &amp; Expo</w:t>
      </w:r>
      <w:r w:rsidR="00B769CA" w:rsidRPr="00E3708B">
        <w:rPr>
          <w:bCs/>
        </w:rPr>
        <w:t>. Boston, Massachusetts, March 1</w:t>
      </w:r>
      <w:r>
        <w:rPr>
          <w:bCs/>
        </w:rPr>
        <w:t>5</w:t>
      </w:r>
      <w:r w:rsidR="00B769CA" w:rsidRPr="00E3708B">
        <w:rPr>
          <w:bCs/>
        </w:rPr>
        <w:t xml:space="preserve">, 2017. </w:t>
      </w:r>
      <w:r w:rsidR="0063100D">
        <w:rPr>
          <w:bCs/>
        </w:rPr>
        <w:t xml:space="preserve">[Abstract published in </w:t>
      </w:r>
      <w:r w:rsidR="0063100D">
        <w:rPr>
          <w:bCs/>
          <w:i/>
          <w:iCs/>
        </w:rPr>
        <w:t>Research Quarterly for Exercise and Sport,</w:t>
      </w:r>
      <w:r w:rsidR="0063100D">
        <w:rPr>
          <w:bCs/>
        </w:rPr>
        <w:t xml:space="preserve"> </w:t>
      </w:r>
      <w:r w:rsidR="0063100D">
        <w:rPr>
          <w:b/>
        </w:rPr>
        <w:t>88(S2)</w:t>
      </w:r>
      <w:r w:rsidR="0063100D">
        <w:rPr>
          <w:bCs/>
          <w:i/>
          <w:iCs/>
        </w:rPr>
        <w:t xml:space="preserve"> Supplement, </w:t>
      </w:r>
      <w:r w:rsidR="0063100D">
        <w:rPr>
          <w:bCs/>
        </w:rPr>
        <w:t>A-52-53, 2017].</w:t>
      </w:r>
    </w:p>
    <w:p w14:paraId="55A92306" w14:textId="77777777" w:rsidR="00FF3B92" w:rsidRDefault="00FF3B92" w:rsidP="00FF3B92">
      <w:pPr>
        <w:tabs>
          <w:tab w:val="left" w:pos="5040"/>
        </w:tabs>
        <w:rPr>
          <w:b/>
          <w:i/>
          <w:iCs/>
          <w:color w:val="0070C0"/>
        </w:rPr>
      </w:pPr>
    </w:p>
    <w:p w14:paraId="3ED71FA8" w14:textId="56AFB497" w:rsidR="00B769CA" w:rsidRPr="00E3708B" w:rsidRDefault="00817E43" w:rsidP="00730175">
      <w:pPr>
        <w:ind w:left="180"/>
        <w:rPr>
          <w:b/>
          <w:bCs/>
        </w:rPr>
      </w:pPr>
      <w:r>
        <w:rPr>
          <w:bCs/>
        </w:rPr>
        <w:t>*</w:t>
      </w:r>
      <w:r w:rsidR="00B769CA" w:rsidRPr="0063100D">
        <w:rPr>
          <w:bCs/>
        </w:rPr>
        <w:t xml:space="preserve">Thareja G, </w:t>
      </w:r>
      <w:r w:rsidR="00B769CA" w:rsidRPr="0063100D">
        <w:rPr>
          <w:b/>
          <w:bCs/>
        </w:rPr>
        <w:t>Farnsworth JL</w:t>
      </w:r>
      <w:r w:rsidR="00B769CA" w:rsidRPr="0063100D">
        <w:rPr>
          <w:bCs/>
        </w:rPr>
        <w:t xml:space="preserve">, Kang, M. Association between physical activity and depression in osteoarthritis patients. </w:t>
      </w:r>
      <w:r>
        <w:rPr>
          <w:bCs/>
        </w:rPr>
        <w:t>Poster p</w:t>
      </w:r>
      <w:r w:rsidR="00B769CA" w:rsidRPr="0063100D">
        <w:rPr>
          <w:bCs/>
        </w:rPr>
        <w:t>resent</w:t>
      </w:r>
      <w:r>
        <w:rPr>
          <w:bCs/>
        </w:rPr>
        <w:t>ation</w:t>
      </w:r>
      <w:r w:rsidR="00B769CA" w:rsidRPr="0063100D">
        <w:rPr>
          <w:bCs/>
        </w:rPr>
        <w:t xml:space="preserve"> at the </w:t>
      </w:r>
      <w:r w:rsidR="00B769CA" w:rsidRPr="0063100D">
        <w:rPr>
          <w:bCs/>
          <w:i/>
        </w:rPr>
        <w:t>SHAPE America National Convention &amp; Expo</w:t>
      </w:r>
      <w:r w:rsidR="00B769CA" w:rsidRPr="0063100D">
        <w:rPr>
          <w:bCs/>
        </w:rPr>
        <w:t>. Boston, Massachusetts, March 1</w:t>
      </w:r>
      <w:r>
        <w:rPr>
          <w:bCs/>
        </w:rPr>
        <w:t>5</w:t>
      </w:r>
      <w:r w:rsidR="00B769CA" w:rsidRPr="0063100D">
        <w:rPr>
          <w:bCs/>
        </w:rPr>
        <w:t>, 2017.</w:t>
      </w:r>
      <w:r w:rsidR="0063100D">
        <w:rPr>
          <w:bCs/>
        </w:rPr>
        <w:t xml:space="preserve"> [Abstract published in </w:t>
      </w:r>
      <w:r w:rsidR="0063100D">
        <w:rPr>
          <w:bCs/>
          <w:i/>
          <w:iCs/>
        </w:rPr>
        <w:t>Research Quarterly for Exercise and Sport,</w:t>
      </w:r>
      <w:r w:rsidR="0063100D">
        <w:rPr>
          <w:bCs/>
        </w:rPr>
        <w:t xml:space="preserve"> </w:t>
      </w:r>
      <w:r w:rsidR="0063100D">
        <w:rPr>
          <w:b/>
        </w:rPr>
        <w:t>88(S2)</w:t>
      </w:r>
      <w:r w:rsidR="0063100D">
        <w:rPr>
          <w:bCs/>
          <w:i/>
          <w:iCs/>
        </w:rPr>
        <w:t xml:space="preserve"> Supplement, </w:t>
      </w:r>
      <w:r w:rsidR="0063100D">
        <w:rPr>
          <w:bCs/>
        </w:rPr>
        <w:t>A-63, 2016].</w:t>
      </w:r>
    </w:p>
    <w:p w14:paraId="2BE8C27F" w14:textId="77777777" w:rsidR="00457906" w:rsidRDefault="00457906" w:rsidP="00730175">
      <w:pPr>
        <w:ind w:left="180"/>
        <w:rPr>
          <w:b/>
          <w:bCs/>
        </w:rPr>
      </w:pPr>
    </w:p>
    <w:p w14:paraId="67EEB332" w14:textId="221F756E" w:rsidR="00B769CA" w:rsidRPr="00B070B9" w:rsidRDefault="0063100D" w:rsidP="00730175">
      <w:pPr>
        <w:ind w:left="180"/>
        <w:rPr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Kang M, Ragan BG. Comparison of Item Response Theory models for analyzing Standard Assessment of Concussion data. </w:t>
      </w:r>
      <w:r w:rsidR="00B070B9">
        <w:rPr>
          <w:bCs/>
        </w:rPr>
        <w:t>Poster presentation</w:t>
      </w:r>
      <w:r w:rsidR="00B769CA" w:rsidRPr="00E3708B">
        <w:rPr>
          <w:bCs/>
        </w:rPr>
        <w:t xml:space="preserve"> at the </w:t>
      </w:r>
      <w:r w:rsidR="00B769CA" w:rsidRPr="00E3708B">
        <w:rPr>
          <w:bCs/>
          <w:i/>
        </w:rPr>
        <w:t>National Athletic Trainers’ Association 67</w:t>
      </w:r>
      <w:r w:rsidR="00B769CA" w:rsidRPr="00E3708B">
        <w:rPr>
          <w:bCs/>
          <w:i/>
          <w:vertAlign w:val="superscript"/>
        </w:rPr>
        <w:t>th</w:t>
      </w:r>
      <w:r w:rsidR="00B769CA" w:rsidRPr="00E3708B">
        <w:rPr>
          <w:bCs/>
          <w:i/>
        </w:rPr>
        <w:t xml:space="preserve"> Clinical Symposia &amp; Athletic Training Expo.</w:t>
      </w:r>
      <w:r w:rsidR="00B769CA" w:rsidRPr="00E3708B">
        <w:rPr>
          <w:bCs/>
        </w:rPr>
        <w:t xml:space="preserve"> Baltimore, Maryland, June 22 – 26, 2016.</w:t>
      </w:r>
      <w:r w:rsidR="00B070B9">
        <w:rPr>
          <w:bCs/>
        </w:rPr>
        <w:t xml:space="preserve"> [Abstract published in the </w:t>
      </w:r>
      <w:r w:rsidR="00B070B9" w:rsidRPr="00B070B9">
        <w:rPr>
          <w:bCs/>
          <w:i/>
          <w:iCs/>
        </w:rPr>
        <w:t>Journal of Athletic Training</w:t>
      </w:r>
      <w:r w:rsidR="00B070B9">
        <w:rPr>
          <w:bCs/>
        </w:rPr>
        <w:t xml:space="preserve">, </w:t>
      </w:r>
      <w:r w:rsidR="00B070B9">
        <w:rPr>
          <w:b/>
        </w:rPr>
        <w:t>51(6)</w:t>
      </w:r>
      <w:r w:rsidR="00B070B9">
        <w:rPr>
          <w:bCs/>
        </w:rPr>
        <w:t xml:space="preserve"> </w:t>
      </w:r>
      <w:r w:rsidR="00B070B9">
        <w:rPr>
          <w:bCs/>
          <w:i/>
          <w:iCs/>
        </w:rPr>
        <w:t xml:space="preserve">Supplement, </w:t>
      </w:r>
      <w:r w:rsidR="00B070B9">
        <w:rPr>
          <w:bCs/>
        </w:rPr>
        <w:t>S-53, 2016]</w:t>
      </w:r>
    </w:p>
    <w:p w14:paraId="0CE6CE75" w14:textId="77777777" w:rsidR="0019004D" w:rsidRDefault="0019004D" w:rsidP="0019004D">
      <w:pPr>
        <w:tabs>
          <w:tab w:val="left" w:pos="5040"/>
        </w:tabs>
        <w:rPr>
          <w:b/>
          <w:i/>
          <w:iCs/>
          <w:color w:val="0070C0"/>
        </w:rPr>
      </w:pPr>
    </w:p>
    <w:p w14:paraId="03DD3AFD" w14:textId="279E3186" w:rsidR="00586521" w:rsidRDefault="00586521" w:rsidP="00730175">
      <w:pPr>
        <w:ind w:left="180"/>
        <w:rPr>
          <w:bCs/>
        </w:rPr>
      </w:pPr>
      <w:r>
        <w:rPr>
          <w:bCs/>
        </w:rPr>
        <w:t>*</w:t>
      </w:r>
      <w:r w:rsidRPr="00E3708B">
        <w:rPr>
          <w:bCs/>
        </w:rPr>
        <w:t xml:space="preserve">Mun, J, </w:t>
      </w:r>
      <w:r w:rsidRPr="00E3708B">
        <w:rPr>
          <w:b/>
          <w:bCs/>
        </w:rPr>
        <w:t>Farnsworth JL</w:t>
      </w:r>
      <w:r w:rsidRPr="00E3708B">
        <w:rPr>
          <w:bCs/>
        </w:rPr>
        <w:t xml:space="preserve">, Ragan BG, Kang M. Development of a model to estimate body fat percentage using decision tree analysis. Presented at the </w:t>
      </w:r>
      <w:r w:rsidRPr="00E3708B">
        <w:rPr>
          <w:bCs/>
          <w:i/>
        </w:rPr>
        <w:t>American College of Sports Medicine 63</w:t>
      </w:r>
      <w:r w:rsidRPr="00E3708B">
        <w:rPr>
          <w:bCs/>
          <w:i/>
          <w:vertAlign w:val="superscript"/>
        </w:rPr>
        <w:t>rd</w:t>
      </w:r>
      <w:r w:rsidRPr="00E3708B">
        <w:rPr>
          <w:bCs/>
          <w:i/>
        </w:rPr>
        <w:t xml:space="preserve"> Annual Meeting &amp; 7</w:t>
      </w:r>
      <w:r w:rsidRPr="00E3708B">
        <w:rPr>
          <w:bCs/>
          <w:i/>
          <w:vertAlign w:val="superscript"/>
        </w:rPr>
        <w:t>th</w:t>
      </w:r>
      <w:r w:rsidRPr="00E3708B">
        <w:rPr>
          <w:bCs/>
          <w:i/>
        </w:rPr>
        <w:t xml:space="preserve"> World Congress on Exercise is Medicine.</w:t>
      </w:r>
      <w:r w:rsidRPr="00E3708B">
        <w:rPr>
          <w:bCs/>
        </w:rPr>
        <w:t xml:space="preserve"> Boston, Massachusetts,</w:t>
      </w:r>
      <w:r>
        <w:rPr>
          <w:bCs/>
        </w:rPr>
        <w:t xml:space="preserve"> </w:t>
      </w:r>
      <w:r w:rsidRPr="00E3708B">
        <w:rPr>
          <w:bCs/>
        </w:rPr>
        <w:t>June 4, 2016.</w:t>
      </w:r>
      <w:r>
        <w:rPr>
          <w:bCs/>
        </w:rPr>
        <w:t xml:space="preserve"> [Abstract published in </w:t>
      </w:r>
      <w:r>
        <w:rPr>
          <w:bCs/>
          <w:i/>
          <w:iCs/>
        </w:rPr>
        <w:t>Medicine &amp; Science in Sports &amp; Exercise,</w:t>
      </w:r>
      <w:r>
        <w:rPr>
          <w:bCs/>
        </w:rPr>
        <w:t xml:space="preserve"> </w:t>
      </w:r>
      <w:r>
        <w:rPr>
          <w:b/>
        </w:rPr>
        <w:t>48(5)</w:t>
      </w:r>
      <w:r>
        <w:rPr>
          <w:bCs/>
          <w:i/>
          <w:iCs/>
        </w:rPr>
        <w:t xml:space="preserve"> Supplement, </w:t>
      </w:r>
      <w:r>
        <w:rPr>
          <w:bCs/>
        </w:rPr>
        <w:t>995-996, 2016].</w:t>
      </w:r>
    </w:p>
    <w:p w14:paraId="1585B2C7" w14:textId="11E8308E" w:rsidR="001F7CAB" w:rsidRDefault="001F7CAB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5D92FBAA" w14:textId="16015C68" w:rsidR="00B769CA" w:rsidRPr="00E3708B" w:rsidRDefault="00586521" w:rsidP="00730175">
      <w:pPr>
        <w:ind w:left="180"/>
        <w:rPr>
          <w:b/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Dargo L, Ragan BG, Kang M. Reliability of computerized neurocognitive tests for concussion assessment: A meta-analysis. Presented at the </w:t>
      </w:r>
      <w:r w:rsidR="00B769CA" w:rsidRPr="00E3708B">
        <w:rPr>
          <w:bCs/>
          <w:i/>
        </w:rPr>
        <w:t>American College of Sports Medicine 63</w:t>
      </w:r>
      <w:r w:rsidR="00B769CA" w:rsidRPr="00E3708B">
        <w:rPr>
          <w:bCs/>
          <w:i/>
          <w:vertAlign w:val="superscript"/>
        </w:rPr>
        <w:t>rd</w:t>
      </w:r>
      <w:r w:rsidR="00B769CA" w:rsidRPr="00E3708B">
        <w:rPr>
          <w:bCs/>
          <w:i/>
        </w:rPr>
        <w:t xml:space="preserve"> Annual Meeting &amp; 7</w:t>
      </w:r>
      <w:r w:rsidR="00B769CA" w:rsidRPr="00E3708B">
        <w:rPr>
          <w:bCs/>
          <w:i/>
          <w:vertAlign w:val="superscript"/>
        </w:rPr>
        <w:t>th</w:t>
      </w:r>
      <w:r w:rsidR="00B769CA" w:rsidRPr="00E3708B">
        <w:rPr>
          <w:bCs/>
          <w:i/>
        </w:rPr>
        <w:t xml:space="preserve"> World Congress on Exercise is Medicine.</w:t>
      </w:r>
      <w:r w:rsidR="00B769CA" w:rsidRPr="00E3708B">
        <w:rPr>
          <w:bCs/>
        </w:rPr>
        <w:t xml:space="preserve"> Boston, Massachusetts, June </w:t>
      </w:r>
      <w:r>
        <w:rPr>
          <w:bCs/>
        </w:rPr>
        <w:t>2</w:t>
      </w:r>
      <w:r w:rsidR="00B769CA" w:rsidRPr="00E3708B">
        <w:rPr>
          <w:bCs/>
        </w:rPr>
        <w:t>, 2016.</w:t>
      </w:r>
      <w:r>
        <w:rPr>
          <w:bCs/>
        </w:rPr>
        <w:t xml:space="preserve"> [Abstract published in </w:t>
      </w:r>
      <w:r>
        <w:rPr>
          <w:bCs/>
          <w:i/>
          <w:iCs/>
        </w:rPr>
        <w:t>Medicine &amp; Science in Sports &amp; Exercise,</w:t>
      </w:r>
      <w:r>
        <w:rPr>
          <w:bCs/>
        </w:rPr>
        <w:t xml:space="preserve"> </w:t>
      </w:r>
      <w:r>
        <w:rPr>
          <w:b/>
        </w:rPr>
        <w:t>48(5)</w:t>
      </w:r>
      <w:r>
        <w:rPr>
          <w:bCs/>
          <w:i/>
          <w:iCs/>
        </w:rPr>
        <w:t xml:space="preserve"> Supplement, </w:t>
      </w:r>
      <w:r>
        <w:rPr>
          <w:bCs/>
        </w:rPr>
        <w:t>630, 2016].</w:t>
      </w:r>
    </w:p>
    <w:p w14:paraId="0DE89235" w14:textId="77777777" w:rsidR="003A28B2" w:rsidRDefault="003A28B2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191C92C3" w14:textId="77777777" w:rsidR="001573CB" w:rsidRDefault="001573CB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6448B4E5" w14:textId="77777777" w:rsidR="001573CB" w:rsidRDefault="001573CB" w:rsidP="001573CB">
      <w:pPr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5450AAC1" w14:textId="77777777" w:rsidR="001573CB" w:rsidRDefault="001573CB" w:rsidP="001573CB">
      <w:pPr>
        <w:ind w:left="720" w:hanging="720"/>
        <w:rPr>
          <w:b/>
          <w:bCs/>
        </w:rPr>
      </w:pPr>
    </w:p>
    <w:p w14:paraId="35B387BA" w14:textId="77777777" w:rsidR="001573CB" w:rsidRDefault="001573CB" w:rsidP="001573CB">
      <w:pPr>
        <w:tabs>
          <w:tab w:val="left" w:pos="5040"/>
        </w:tabs>
        <w:rPr>
          <w:b/>
        </w:rPr>
      </w:pPr>
      <w:r>
        <w:rPr>
          <w:b/>
        </w:rPr>
        <w:t>Papers Presented at Professional Meetings-continued:</w:t>
      </w:r>
    </w:p>
    <w:p w14:paraId="436ACDB3" w14:textId="0EB6537C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  <w:r>
        <w:rPr>
          <w:b/>
          <w:i/>
          <w:iCs/>
          <w:color w:val="0070C0"/>
        </w:rPr>
        <w:t>(* = refereed or peer-reviewed presentation; n=5</w:t>
      </w:r>
      <w:r w:rsidR="00730AAD">
        <w:rPr>
          <w:b/>
          <w:i/>
          <w:iCs/>
          <w:color w:val="0070C0"/>
        </w:rPr>
        <w:t>1</w:t>
      </w:r>
      <w:r>
        <w:rPr>
          <w:b/>
          <w:i/>
          <w:iCs/>
          <w:color w:val="0070C0"/>
        </w:rPr>
        <w:t>)</w:t>
      </w:r>
    </w:p>
    <w:p w14:paraId="6F10190B" w14:textId="77777777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</w:p>
    <w:p w14:paraId="1C0174E8" w14:textId="3EA36CB5" w:rsidR="00B769CA" w:rsidRPr="00E3708B" w:rsidRDefault="00586521" w:rsidP="00730175">
      <w:pPr>
        <w:ind w:left="180"/>
        <w:rPr>
          <w:b/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Ragan BG, Kang M. Effects of levodopa treatment on Parkinson’s disease patients’ physical activity. </w:t>
      </w:r>
      <w:r w:rsidR="00640FB1">
        <w:rPr>
          <w:bCs/>
        </w:rPr>
        <w:t>Oral p</w:t>
      </w:r>
      <w:r w:rsidR="00B769CA" w:rsidRPr="00E3708B">
        <w:rPr>
          <w:bCs/>
        </w:rPr>
        <w:t>resent</w:t>
      </w:r>
      <w:r w:rsidR="00640FB1">
        <w:rPr>
          <w:bCs/>
        </w:rPr>
        <w:t>ation</w:t>
      </w:r>
      <w:r w:rsidR="00B769CA" w:rsidRPr="00E3708B">
        <w:rPr>
          <w:bCs/>
        </w:rPr>
        <w:t xml:space="preserve"> at the </w:t>
      </w:r>
      <w:r w:rsidR="00B769CA" w:rsidRPr="00E3708B">
        <w:rPr>
          <w:bCs/>
          <w:i/>
        </w:rPr>
        <w:t>SHAPE America National Convention &amp; Expo.</w:t>
      </w:r>
      <w:r w:rsidR="00B769CA" w:rsidRPr="00E3708B">
        <w:rPr>
          <w:bCs/>
        </w:rPr>
        <w:t xml:space="preserve"> Minneapolis, Minnesota, April </w:t>
      </w:r>
      <w:r>
        <w:rPr>
          <w:bCs/>
        </w:rPr>
        <w:t>8</w:t>
      </w:r>
      <w:r w:rsidR="00B769CA" w:rsidRPr="00E3708B">
        <w:rPr>
          <w:bCs/>
        </w:rPr>
        <w:t>, 2016.</w:t>
      </w:r>
      <w:r>
        <w:rPr>
          <w:bCs/>
        </w:rPr>
        <w:t xml:space="preserve"> [Abstract published in </w:t>
      </w:r>
      <w:r>
        <w:rPr>
          <w:bCs/>
          <w:i/>
          <w:iCs/>
        </w:rPr>
        <w:t>Research Quarterly for Exercise and Sport,</w:t>
      </w:r>
      <w:r>
        <w:rPr>
          <w:bCs/>
        </w:rPr>
        <w:t xml:space="preserve"> </w:t>
      </w:r>
      <w:r>
        <w:rPr>
          <w:b/>
        </w:rPr>
        <w:t>87(S2)</w:t>
      </w:r>
      <w:r>
        <w:rPr>
          <w:bCs/>
          <w:i/>
          <w:iCs/>
        </w:rPr>
        <w:t xml:space="preserve"> Supplement, </w:t>
      </w:r>
      <w:r>
        <w:rPr>
          <w:bCs/>
        </w:rPr>
        <w:t>A-37, 2016].</w:t>
      </w:r>
    </w:p>
    <w:p w14:paraId="74D84B5D" w14:textId="77777777" w:rsidR="004A6D03" w:rsidRDefault="004A6D03" w:rsidP="004A6D03">
      <w:pPr>
        <w:tabs>
          <w:tab w:val="left" w:pos="5040"/>
        </w:tabs>
        <w:rPr>
          <w:b/>
          <w:i/>
          <w:iCs/>
          <w:color w:val="0070C0"/>
        </w:rPr>
      </w:pPr>
    </w:p>
    <w:p w14:paraId="234A4E1B" w14:textId="1C4CF911" w:rsidR="00B769CA" w:rsidRPr="00E3708B" w:rsidRDefault="00586521" w:rsidP="00730175">
      <w:pPr>
        <w:ind w:left="180"/>
        <w:rPr>
          <w:b/>
          <w:bCs/>
        </w:rPr>
      </w:pPr>
      <w:r>
        <w:rPr>
          <w:bCs/>
        </w:rPr>
        <w:t>*</w:t>
      </w:r>
      <w:r w:rsidR="00B769CA" w:rsidRPr="00E3708B">
        <w:rPr>
          <w:bCs/>
        </w:rPr>
        <w:t xml:space="preserve">Mun J, 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Kim H, Ragan BG, Kang M. Establishing body-fat relationships for the development of valid </w:t>
      </w:r>
      <w:proofErr w:type="spellStart"/>
      <w:r w:rsidR="00B769CA" w:rsidRPr="00E3708B">
        <w:rPr>
          <w:bCs/>
        </w:rPr>
        <w:t>cutpoints</w:t>
      </w:r>
      <w:proofErr w:type="spellEnd"/>
      <w:r w:rsidR="00B769CA" w:rsidRPr="00E3708B">
        <w:rPr>
          <w:bCs/>
        </w:rPr>
        <w:t xml:space="preserve">. </w:t>
      </w:r>
      <w:r>
        <w:rPr>
          <w:bCs/>
        </w:rPr>
        <w:t>Oral presentation</w:t>
      </w:r>
      <w:r w:rsidR="00B769CA" w:rsidRPr="00E3708B">
        <w:rPr>
          <w:bCs/>
        </w:rPr>
        <w:t xml:space="preserve"> at the </w:t>
      </w:r>
      <w:r w:rsidR="00B769CA" w:rsidRPr="00E3708B">
        <w:rPr>
          <w:bCs/>
          <w:i/>
        </w:rPr>
        <w:t>SHAPE America National Convention &amp; Expo.</w:t>
      </w:r>
      <w:r w:rsidR="00B769CA" w:rsidRPr="00E3708B">
        <w:rPr>
          <w:bCs/>
        </w:rPr>
        <w:t xml:space="preserve"> Minneapolis, Minnesota, April </w:t>
      </w:r>
      <w:r>
        <w:rPr>
          <w:bCs/>
        </w:rPr>
        <w:t>8</w:t>
      </w:r>
      <w:r w:rsidR="00B769CA" w:rsidRPr="00E3708B">
        <w:rPr>
          <w:bCs/>
        </w:rPr>
        <w:t>, 2016.</w:t>
      </w:r>
      <w:r>
        <w:rPr>
          <w:bCs/>
        </w:rPr>
        <w:t xml:space="preserve"> [Abstract published in </w:t>
      </w:r>
      <w:r>
        <w:rPr>
          <w:bCs/>
          <w:i/>
          <w:iCs/>
        </w:rPr>
        <w:t>Research Quarterly for Exercise and Sport,</w:t>
      </w:r>
      <w:r>
        <w:rPr>
          <w:bCs/>
        </w:rPr>
        <w:t xml:space="preserve"> </w:t>
      </w:r>
      <w:r>
        <w:rPr>
          <w:b/>
        </w:rPr>
        <w:t>87(S2)</w:t>
      </w:r>
      <w:r>
        <w:rPr>
          <w:bCs/>
          <w:i/>
          <w:iCs/>
        </w:rPr>
        <w:t xml:space="preserve"> Supplement, </w:t>
      </w:r>
      <w:r>
        <w:rPr>
          <w:bCs/>
        </w:rPr>
        <w:t>A-40, 2016].</w:t>
      </w:r>
    </w:p>
    <w:p w14:paraId="74A33401" w14:textId="77777777" w:rsidR="00B769CA" w:rsidRPr="00650F23" w:rsidRDefault="00B769CA" w:rsidP="00730175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EEE2B" w14:textId="7E94C702" w:rsidR="00B769CA" w:rsidRPr="00E3708B" w:rsidRDefault="00B769CA" w:rsidP="00730175">
      <w:pPr>
        <w:ind w:left="180"/>
        <w:rPr>
          <w:b/>
          <w:bCs/>
        </w:rPr>
      </w:pPr>
      <w:r w:rsidRPr="00E3708B">
        <w:rPr>
          <w:bCs/>
        </w:rPr>
        <w:t xml:space="preserve">Kim H, </w:t>
      </w:r>
      <w:r w:rsidRPr="00E3708B">
        <w:rPr>
          <w:b/>
          <w:bCs/>
        </w:rPr>
        <w:t xml:space="preserve">Farnsworth JL, </w:t>
      </w:r>
      <w:r w:rsidRPr="00E3708B">
        <w:rPr>
          <w:bCs/>
        </w:rPr>
        <w:t xml:space="preserve">Ryu S, Kang M. Convergent validity evidence for the Sedentary Behavior Record. </w:t>
      </w:r>
      <w:r w:rsidR="00586521">
        <w:rPr>
          <w:bCs/>
        </w:rPr>
        <w:t>Poster presentation</w:t>
      </w:r>
      <w:r w:rsidRPr="00E3708B">
        <w:rPr>
          <w:bCs/>
        </w:rPr>
        <w:t xml:space="preserve"> at the </w:t>
      </w:r>
      <w:r w:rsidRPr="00E3708B">
        <w:rPr>
          <w:bCs/>
          <w:i/>
        </w:rPr>
        <w:t>SHAPE America Standing Up to Sedentary Behavior Sedentary Behavior Conference</w:t>
      </w:r>
      <w:r w:rsidRPr="00E3708B">
        <w:rPr>
          <w:bCs/>
        </w:rPr>
        <w:t>. Urbana-Champaign, Illinois, October 15 – 17, 2015.</w:t>
      </w:r>
    </w:p>
    <w:p w14:paraId="061FE672" w14:textId="77777777" w:rsidR="008156D8" w:rsidRDefault="008156D8" w:rsidP="008156D8">
      <w:pPr>
        <w:tabs>
          <w:tab w:val="left" w:pos="5040"/>
        </w:tabs>
        <w:rPr>
          <w:b/>
          <w:i/>
          <w:iCs/>
          <w:color w:val="0070C0"/>
        </w:rPr>
      </w:pPr>
    </w:p>
    <w:p w14:paraId="7448197F" w14:textId="77777777" w:rsidR="00361ABD" w:rsidRDefault="00B769CA" w:rsidP="00730175">
      <w:pPr>
        <w:ind w:left="180"/>
        <w:rPr>
          <w:bCs/>
        </w:rPr>
      </w:pPr>
      <w:r w:rsidRPr="00E3708B">
        <w:rPr>
          <w:bCs/>
        </w:rPr>
        <w:t xml:space="preserve">Kang M, Kim H, </w:t>
      </w:r>
      <w:r w:rsidRPr="00E3708B">
        <w:rPr>
          <w:b/>
          <w:bCs/>
        </w:rPr>
        <w:t>Farnsworth JL</w:t>
      </w:r>
      <w:r w:rsidRPr="00E3708B">
        <w:rPr>
          <w:bCs/>
        </w:rPr>
        <w:t xml:space="preserve">, Ragan BG. Identifying sources of error in a self-report sedentary behavior instrument. </w:t>
      </w:r>
      <w:r w:rsidR="00B02D05">
        <w:rPr>
          <w:bCs/>
        </w:rPr>
        <w:t>Poster p</w:t>
      </w:r>
      <w:r w:rsidRPr="00E3708B">
        <w:rPr>
          <w:bCs/>
        </w:rPr>
        <w:t>resent</w:t>
      </w:r>
      <w:r w:rsidR="00B02D05">
        <w:rPr>
          <w:bCs/>
        </w:rPr>
        <w:t>ation</w:t>
      </w:r>
      <w:r w:rsidRPr="00E3708B">
        <w:rPr>
          <w:bCs/>
        </w:rPr>
        <w:t xml:space="preserve"> at the </w:t>
      </w:r>
      <w:r w:rsidRPr="00E3708B">
        <w:rPr>
          <w:bCs/>
          <w:i/>
        </w:rPr>
        <w:t xml:space="preserve">SHAPE America Standing Up to Sedentary Behavior Sedentary Behavior Conference. </w:t>
      </w:r>
      <w:r w:rsidRPr="00E3708B">
        <w:rPr>
          <w:bCs/>
        </w:rPr>
        <w:t>Urbana-Champaign, Illinois, October 15 – 17, 2015.</w:t>
      </w:r>
    </w:p>
    <w:p w14:paraId="3F25B172" w14:textId="77777777" w:rsidR="00FF3B92" w:rsidRDefault="00FF3B92" w:rsidP="00FF3B92">
      <w:pPr>
        <w:tabs>
          <w:tab w:val="left" w:pos="5040"/>
        </w:tabs>
        <w:rPr>
          <w:b/>
          <w:i/>
          <w:iCs/>
          <w:color w:val="0070C0"/>
        </w:rPr>
      </w:pPr>
    </w:p>
    <w:p w14:paraId="105D6D3B" w14:textId="55DAECD6" w:rsidR="00B769CA" w:rsidRPr="00E3708B" w:rsidRDefault="00640FB1" w:rsidP="00730175">
      <w:pPr>
        <w:ind w:left="180"/>
        <w:rPr>
          <w:b/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Kang M, Ragan BG. Rasch partial-credit model calibration of the clinical presentation of concussion symptoms. </w:t>
      </w:r>
      <w:r w:rsidR="000512CB">
        <w:rPr>
          <w:bCs/>
        </w:rPr>
        <w:t>Poster p</w:t>
      </w:r>
      <w:r w:rsidR="00B769CA" w:rsidRPr="00E3708B">
        <w:rPr>
          <w:bCs/>
        </w:rPr>
        <w:t>resent</w:t>
      </w:r>
      <w:r w:rsidR="00741BC2">
        <w:rPr>
          <w:bCs/>
        </w:rPr>
        <w:t>ation</w:t>
      </w:r>
      <w:r w:rsidR="00B769CA" w:rsidRPr="00E3708B">
        <w:rPr>
          <w:bCs/>
        </w:rPr>
        <w:t xml:space="preserve"> at the </w:t>
      </w:r>
      <w:r w:rsidR="00B769CA" w:rsidRPr="00E3708B">
        <w:rPr>
          <w:bCs/>
          <w:i/>
        </w:rPr>
        <w:t>National Athletic Trainers’ Association 66</w:t>
      </w:r>
      <w:r w:rsidR="00B769CA" w:rsidRPr="00E3708B">
        <w:rPr>
          <w:bCs/>
          <w:i/>
          <w:vertAlign w:val="superscript"/>
        </w:rPr>
        <w:t>th</w:t>
      </w:r>
      <w:r w:rsidR="00B769CA" w:rsidRPr="00E3708B">
        <w:rPr>
          <w:bCs/>
          <w:i/>
        </w:rPr>
        <w:t xml:space="preserve"> Clinical Symposia &amp; Athletic Training Expo.</w:t>
      </w:r>
      <w:r w:rsidR="00B769CA" w:rsidRPr="00E3708B">
        <w:t xml:space="preserve"> St. Louis, Missouri, June 2</w:t>
      </w:r>
      <w:r w:rsidR="00741BC2">
        <w:t>4</w:t>
      </w:r>
      <w:r w:rsidR="00B769CA" w:rsidRPr="00E3708B">
        <w:t>, 2015.</w:t>
      </w:r>
      <w:r w:rsidR="00741BC2">
        <w:t xml:space="preserve"> </w:t>
      </w:r>
      <w:r w:rsidR="00741BC2">
        <w:rPr>
          <w:bCs/>
        </w:rPr>
        <w:t xml:space="preserve">[Abstract published in the </w:t>
      </w:r>
      <w:r w:rsidR="00741BC2">
        <w:rPr>
          <w:bCs/>
          <w:i/>
          <w:iCs/>
        </w:rPr>
        <w:t>Journal of Athletic Training,</w:t>
      </w:r>
      <w:r w:rsidR="00741BC2">
        <w:rPr>
          <w:bCs/>
        </w:rPr>
        <w:t xml:space="preserve"> </w:t>
      </w:r>
      <w:r w:rsidR="00741BC2">
        <w:rPr>
          <w:b/>
        </w:rPr>
        <w:t>50(6)</w:t>
      </w:r>
      <w:r w:rsidR="00741BC2">
        <w:rPr>
          <w:b/>
          <w:i/>
          <w:iCs/>
        </w:rPr>
        <w:t xml:space="preserve"> </w:t>
      </w:r>
      <w:r w:rsidR="00741BC2">
        <w:rPr>
          <w:bCs/>
          <w:i/>
          <w:iCs/>
        </w:rPr>
        <w:t xml:space="preserve">Supplement, </w:t>
      </w:r>
      <w:r w:rsidR="00741BC2">
        <w:rPr>
          <w:bCs/>
        </w:rPr>
        <w:t>S-253, 201</w:t>
      </w:r>
      <w:r w:rsidR="00D427EB">
        <w:rPr>
          <w:bCs/>
        </w:rPr>
        <w:t>5</w:t>
      </w:r>
      <w:r w:rsidR="00741BC2">
        <w:rPr>
          <w:bCs/>
        </w:rPr>
        <w:t>].</w:t>
      </w:r>
    </w:p>
    <w:p w14:paraId="5A2F84B2" w14:textId="77777777" w:rsidR="0019004D" w:rsidRDefault="0019004D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44B8BBFE" w14:textId="2BB6CB56" w:rsidR="000361B5" w:rsidRDefault="00640FB1" w:rsidP="00730175">
      <w:pPr>
        <w:ind w:left="180"/>
        <w:rPr>
          <w:bCs/>
        </w:rPr>
      </w:pPr>
      <w:r>
        <w:rPr>
          <w:bCs/>
        </w:rPr>
        <w:t>*</w:t>
      </w:r>
      <w:r w:rsidRPr="00E3708B">
        <w:rPr>
          <w:bCs/>
        </w:rPr>
        <w:t>Mun J, Kim Y,</w:t>
      </w:r>
      <w:r w:rsidRPr="00E3708B">
        <w:rPr>
          <w:b/>
          <w:bCs/>
        </w:rPr>
        <w:t xml:space="preserve"> Farnsworth JL</w:t>
      </w:r>
      <w:r w:rsidRPr="00E3708B">
        <w:rPr>
          <w:bCs/>
        </w:rPr>
        <w:t xml:space="preserve">, Kim H, Ragan BG, Kang M. Association between compliance with physical activity guidelines and health-related fitness in U.S. children and adolescents. </w:t>
      </w:r>
      <w:r>
        <w:rPr>
          <w:bCs/>
        </w:rPr>
        <w:t>Poster p</w:t>
      </w:r>
      <w:r w:rsidRPr="00E3708B">
        <w:rPr>
          <w:bCs/>
        </w:rPr>
        <w:t>resent</w:t>
      </w:r>
      <w:r>
        <w:rPr>
          <w:bCs/>
        </w:rPr>
        <w:t>ation</w:t>
      </w:r>
      <w:r w:rsidRPr="00E3708B">
        <w:rPr>
          <w:bCs/>
        </w:rPr>
        <w:t xml:space="preserve"> at the </w:t>
      </w:r>
      <w:r w:rsidRPr="00E3708B">
        <w:rPr>
          <w:bCs/>
          <w:i/>
        </w:rPr>
        <w:t>American College of Sports Medicine 62</w:t>
      </w:r>
      <w:r w:rsidRPr="00E3708B">
        <w:rPr>
          <w:bCs/>
          <w:i/>
          <w:vertAlign w:val="superscript"/>
        </w:rPr>
        <w:t>nd</w:t>
      </w:r>
      <w:r w:rsidRPr="00E3708B">
        <w:rPr>
          <w:bCs/>
          <w:i/>
        </w:rPr>
        <w:t xml:space="preserve"> Annual Meeting &amp; 6</w:t>
      </w:r>
      <w:r w:rsidRPr="00E3708B">
        <w:rPr>
          <w:bCs/>
          <w:i/>
          <w:vertAlign w:val="superscript"/>
        </w:rPr>
        <w:t>th</w:t>
      </w:r>
      <w:r w:rsidRPr="00E3708B">
        <w:rPr>
          <w:bCs/>
          <w:i/>
        </w:rPr>
        <w:t xml:space="preserve"> World Congress on Exercise is Medicine. </w:t>
      </w:r>
      <w:r w:rsidRPr="00E3708B">
        <w:rPr>
          <w:bCs/>
        </w:rPr>
        <w:t>San Diego, California, May 30, 2015.</w:t>
      </w:r>
      <w:r>
        <w:rPr>
          <w:bCs/>
        </w:rPr>
        <w:t xml:space="preserve"> [Abstract published in </w:t>
      </w:r>
      <w:r>
        <w:rPr>
          <w:bCs/>
          <w:i/>
          <w:iCs/>
        </w:rPr>
        <w:t>Medicine &amp; Science in Sports &amp; Exercise,</w:t>
      </w:r>
      <w:r>
        <w:rPr>
          <w:bCs/>
        </w:rPr>
        <w:t xml:space="preserve"> </w:t>
      </w:r>
      <w:r>
        <w:rPr>
          <w:b/>
        </w:rPr>
        <w:t>47(5)</w:t>
      </w:r>
      <w:r>
        <w:rPr>
          <w:bCs/>
          <w:i/>
          <w:iCs/>
        </w:rPr>
        <w:t xml:space="preserve"> Supplement, </w:t>
      </w:r>
      <w:r>
        <w:rPr>
          <w:bCs/>
        </w:rPr>
        <w:t>918-919, 2015].</w:t>
      </w:r>
    </w:p>
    <w:p w14:paraId="1240B952" w14:textId="77777777" w:rsidR="004B05CC" w:rsidRDefault="004B05CC" w:rsidP="004B05CC">
      <w:pPr>
        <w:tabs>
          <w:tab w:val="left" w:pos="5040"/>
        </w:tabs>
        <w:rPr>
          <w:b/>
          <w:i/>
          <w:iCs/>
          <w:color w:val="0070C0"/>
        </w:rPr>
      </w:pPr>
    </w:p>
    <w:p w14:paraId="45B824A6" w14:textId="2AB4CE25" w:rsidR="00640FB1" w:rsidRDefault="00640FB1" w:rsidP="00730175">
      <w:pPr>
        <w:autoSpaceDE/>
        <w:autoSpaceDN/>
        <w:adjustRightInd/>
        <w:ind w:left="180"/>
        <w:rPr>
          <w:bCs/>
        </w:rPr>
      </w:pPr>
      <w:r>
        <w:rPr>
          <w:bCs/>
        </w:rPr>
        <w:t>*</w:t>
      </w:r>
      <w:r w:rsidRPr="00E3708B">
        <w:rPr>
          <w:bCs/>
        </w:rPr>
        <w:t xml:space="preserve">Kim H, Mun J, </w:t>
      </w:r>
      <w:r w:rsidRPr="00E3708B">
        <w:rPr>
          <w:b/>
          <w:bCs/>
        </w:rPr>
        <w:t>Farnsworth JL</w:t>
      </w:r>
      <w:r w:rsidRPr="00E3708B">
        <w:rPr>
          <w:bCs/>
        </w:rPr>
        <w:t xml:space="preserve">, Ragan, BG, Kang M. Association between objectively measured sedentary time and hepatic steatosis among US adults. </w:t>
      </w:r>
      <w:r>
        <w:rPr>
          <w:bCs/>
        </w:rPr>
        <w:t>Poster p</w:t>
      </w:r>
      <w:r w:rsidRPr="00E3708B">
        <w:rPr>
          <w:bCs/>
        </w:rPr>
        <w:t>resent</w:t>
      </w:r>
      <w:r>
        <w:rPr>
          <w:bCs/>
        </w:rPr>
        <w:t>ation</w:t>
      </w:r>
      <w:r w:rsidRPr="00E3708B">
        <w:rPr>
          <w:bCs/>
        </w:rPr>
        <w:t xml:space="preserve"> at the </w:t>
      </w:r>
      <w:r w:rsidRPr="00E3708B">
        <w:rPr>
          <w:bCs/>
          <w:i/>
        </w:rPr>
        <w:t>American College of Sports Medicine 62</w:t>
      </w:r>
      <w:r w:rsidRPr="00E3708B">
        <w:rPr>
          <w:bCs/>
          <w:i/>
          <w:vertAlign w:val="superscript"/>
        </w:rPr>
        <w:t>nd</w:t>
      </w:r>
      <w:r w:rsidRPr="00E3708B">
        <w:rPr>
          <w:bCs/>
          <w:i/>
        </w:rPr>
        <w:t xml:space="preserve"> Annual Meeting &amp; 6</w:t>
      </w:r>
      <w:r w:rsidRPr="00E3708B">
        <w:rPr>
          <w:bCs/>
          <w:i/>
          <w:vertAlign w:val="superscript"/>
        </w:rPr>
        <w:t>th</w:t>
      </w:r>
      <w:r w:rsidRPr="00E3708B">
        <w:rPr>
          <w:bCs/>
          <w:i/>
        </w:rPr>
        <w:t xml:space="preserve"> World Congress on Exercise is Medicine. </w:t>
      </w:r>
      <w:r w:rsidRPr="00E3708B">
        <w:rPr>
          <w:bCs/>
        </w:rPr>
        <w:t xml:space="preserve">San Diego, California, May </w:t>
      </w:r>
      <w:r>
        <w:rPr>
          <w:bCs/>
        </w:rPr>
        <w:t>27</w:t>
      </w:r>
      <w:r w:rsidRPr="00E3708B">
        <w:rPr>
          <w:bCs/>
        </w:rPr>
        <w:t>, 2015.</w:t>
      </w:r>
      <w:r>
        <w:rPr>
          <w:bCs/>
        </w:rPr>
        <w:t xml:space="preserve"> [Abstract published in </w:t>
      </w:r>
      <w:r>
        <w:rPr>
          <w:bCs/>
          <w:i/>
          <w:iCs/>
        </w:rPr>
        <w:t>Medicine &amp; Science in Sports &amp; Exercise,</w:t>
      </w:r>
      <w:r>
        <w:rPr>
          <w:bCs/>
        </w:rPr>
        <w:t xml:space="preserve"> </w:t>
      </w:r>
      <w:r>
        <w:rPr>
          <w:b/>
        </w:rPr>
        <w:t>47(5)</w:t>
      </w:r>
      <w:r>
        <w:rPr>
          <w:bCs/>
          <w:i/>
          <w:iCs/>
        </w:rPr>
        <w:t xml:space="preserve"> Supplement, </w:t>
      </w:r>
      <w:r>
        <w:rPr>
          <w:bCs/>
        </w:rPr>
        <w:t>177, 2015].</w:t>
      </w:r>
    </w:p>
    <w:p w14:paraId="3EA2D3FF" w14:textId="77777777" w:rsidR="003A28B2" w:rsidRDefault="003A28B2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6D15DE2F" w14:textId="77777777" w:rsidR="001573CB" w:rsidRDefault="001573CB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57C525F5" w14:textId="77777777" w:rsidR="001573CB" w:rsidRDefault="001573CB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7C0E0145" w14:textId="77777777" w:rsidR="001573CB" w:rsidRDefault="001573CB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68089461" w14:textId="77777777" w:rsidR="001573CB" w:rsidRDefault="001573CB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0DCAA2CA" w14:textId="77777777" w:rsidR="001573CB" w:rsidRDefault="001573CB" w:rsidP="001573CB">
      <w:pPr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31D3E2E5" w14:textId="77777777" w:rsidR="001573CB" w:rsidRDefault="001573CB" w:rsidP="001573CB">
      <w:pPr>
        <w:ind w:left="720" w:hanging="720"/>
        <w:rPr>
          <w:b/>
          <w:bCs/>
        </w:rPr>
      </w:pPr>
    </w:p>
    <w:p w14:paraId="28B437EB" w14:textId="77777777" w:rsidR="001573CB" w:rsidRDefault="001573CB" w:rsidP="001573CB">
      <w:pPr>
        <w:tabs>
          <w:tab w:val="left" w:pos="5040"/>
        </w:tabs>
        <w:rPr>
          <w:b/>
        </w:rPr>
      </w:pPr>
      <w:r>
        <w:rPr>
          <w:b/>
        </w:rPr>
        <w:t>Papers Presented at Professional Meetings-continued:</w:t>
      </w:r>
    </w:p>
    <w:p w14:paraId="24D20C36" w14:textId="2DF2CC7E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  <w:r>
        <w:rPr>
          <w:b/>
          <w:i/>
          <w:iCs/>
          <w:color w:val="0070C0"/>
        </w:rPr>
        <w:t>(* = refereed or peer-reviewed presentation; n=5</w:t>
      </w:r>
      <w:r w:rsidR="00730AAD">
        <w:rPr>
          <w:b/>
          <w:i/>
          <w:iCs/>
          <w:color w:val="0070C0"/>
        </w:rPr>
        <w:t>1</w:t>
      </w:r>
      <w:r>
        <w:rPr>
          <w:b/>
          <w:i/>
          <w:iCs/>
          <w:color w:val="0070C0"/>
        </w:rPr>
        <w:t>)</w:t>
      </w:r>
    </w:p>
    <w:p w14:paraId="647A00C8" w14:textId="77777777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</w:p>
    <w:p w14:paraId="4B7D65DE" w14:textId="4BAC5B09" w:rsidR="00B769CA" w:rsidRPr="00E3708B" w:rsidRDefault="00640FB1" w:rsidP="00730175">
      <w:pPr>
        <w:ind w:left="180"/>
        <w:rPr>
          <w:b/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 xml:space="preserve">Farnsworth JL, </w:t>
      </w:r>
      <w:r w:rsidR="00B769CA" w:rsidRPr="00E3708B">
        <w:rPr>
          <w:bCs/>
        </w:rPr>
        <w:t xml:space="preserve">Ragan BG, Kang M. Exploring the internal structure of the NHANES physical functioning questionnaire. </w:t>
      </w:r>
      <w:r>
        <w:rPr>
          <w:bCs/>
        </w:rPr>
        <w:t>Poster p</w:t>
      </w:r>
      <w:r w:rsidRPr="00E3708B">
        <w:rPr>
          <w:bCs/>
        </w:rPr>
        <w:t>resent</w:t>
      </w:r>
      <w:r>
        <w:rPr>
          <w:bCs/>
        </w:rPr>
        <w:t>ation</w:t>
      </w:r>
      <w:r w:rsidR="00B769CA" w:rsidRPr="00E3708B">
        <w:rPr>
          <w:bCs/>
        </w:rPr>
        <w:t xml:space="preserve"> at the </w:t>
      </w:r>
      <w:r w:rsidR="00B769CA" w:rsidRPr="00E3708B">
        <w:rPr>
          <w:bCs/>
          <w:i/>
        </w:rPr>
        <w:t>American College of Sports Medicine 62</w:t>
      </w:r>
      <w:r w:rsidR="00B769CA" w:rsidRPr="00E3708B">
        <w:rPr>
          <w:bCs/>
          <w:i/>
          <w:vertAlign w:val="superscript"/>
        </w:rPr>
        <w:t>nd</w:t>
      </w:r>
      <w:r w:rsidR="00B769CA" w:rsidRPr="00E3708B">
        <w:rPr>
          <w:bCs/>
          <w:i/>
        </w:rPr>
        <w:t xml:space="preserve"> Annual Meeting &amp; 6</w:t>
      </w:r>
      <w:r w:rsidR="00B769CA" w:rsidRPr="00E3708B">
        <w:rPr>
          <w:bCs/>
          <w:i/>
          <w:vertAlign w:val="superscript"/>
        </w:rPr>
        <w:t>th</w:t>
      </w:r>
      <w:r w:rsidR="00B769CA" w:rsidRPr="00E3708B">
        <w:rPr>
          <w:bCs/>
          <w:i/>
        </w:rPr>
        <w:t xml:space="preserve"> World Congress on Exercise is Medicine. </w:t>
      </w:r>
      <w:r w:rsidR="00B769CA" w:rsidRPr="00E3708B">
        <w:rPr>
          <w:bCs/>
        </w:rPr>
        <w:t>San Diego, California, May 2</w:t>
      </w:r>
      <w:r>
        <w:rPr>
          <w:bCs/>
        </w:rPr>
        <w:t>7</w:t>
      </w:r>
      <w:r w:rsidR="00B769CA" w:rsidRPr="00E3708B">
        <w:rPr>
          <w:bCs/>
        </w:rPr>
        <w:t>, 2015.</w:t>
      </w:r>
      <w:r>
        <w:rPr>
          <w:bCs/>
        </w:rPr>
        <w:t xml:space="preserve"> [Abstract published in </w:t>
      </w:r>
      <w:r>
        <w:rPr>
          <w:bCs/>
          <w:i/>
          <w:iCs/>
        </w:rPr>
        <w:t>Medicine &amp; Science in Sports &amp; Exercise,</w:t>
      </w:r>
      <w:r>
        <w:rPr>
          <w:bCs/>
        </w:rPr>
        <w:t xml:space="preserve"> </w:t>
      </w:r>
      <w:r>
        <w:rPr>
          <w:b/>
        </w:rPr>
        <w:t>47(5)</w:t>
      </w:r>
      <w:r>
        <w:rPr>
          <w:bCs/>
          <w:i/>
          <w:iCs/>
        </w:rPr>
        <w:t xml:space="preserve"> Supplement, </w:t>
      </w:r>
      <w:r>
        <w:rPr>
          <w:bCs/>
        </w:rPr>
        <w:t>139, 2015].</w:t>
      </w:r>
    </w:p>
    <w:p w14:paraId="06C71A2E" w14:textId="77777777" w:rsidR="004A6D03" w:rsidRDefault="004A6D03" w:rsidP="004A6D03">
      <w:pPr>
        <w:tabs>
          <w:tab w:val="left" w:pos="5040"/>
        </w:tabs>
        <w:rPr>
          <w:b/>
          <w:i/>
          <w:iCs/>
          <w:color w:val="0070C0"/>
        </w:rPr>
      </w:pPr>
    </w:p>
    <w:p w14:paraId="10F6CC57" w14:textId="58B9E9DD" w:rsidR="00B769CA" w:rsidRPr="00E3708B" w:rsidRDefault="00B14AE1" w:rsidP="00730175">
      <w:pPr>
        <w:ind w:left="180"/>
        <w:rPr>
          <w:b/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Ragan BG, Kang M. Rasch calibration of the NHANES physical function questionnaire. </w:t>
      </w:r>
      <w:r>
        <w:rPr>
          <w:bCs/>
        </w:rPr>
        <w:t>Poster presentation</w:t>
      </w:r>
      <w:r w:rsidR="00B769CA" w:rsidRPr="00E3708B">
        <w:rPr>
          <w:bCs/>
        </w:rPr>
        <w:t xml:space="preserve"> at the </w:t>
      </w:r>
      <w:r w:rsidR="00B769CA" w:rsidRPr="00E3708B">
        <w:rPr>
          <w:bCs/>
          <w:i/>
        </w:rPr>
        <w:t>SHAPE America National Convention &amp; Expo</w:t>
      </w:r>
      <w:r w:rsidR="00B769CA" w:rsidRPr="00E3708B">
        <w:rPr>
          <w:bCs/>
        </w:rPr>
        <w:t>. Seattle, Washington, March 1</w:t>
      </w:r>
      <w:r>
        <w:rPr>
          <w:bCs/>
        </w:rPr>
        <w:t>9</w:t>
      </w:r>
      <w:r w:rsidR="00B769CA" w:rsidRPr="00E3708B">
        <w:rPr>
          <w:bCs/>
        </w:rPr>
        <w:t>, 2015.</w:t>
      </w:r>
      <w:r>
        <w:rPr>
          <w:bCs/>
        </w:rPr>
        <w:t xml:space="preserve"> [Abstract published in </w:t>
      </w:r>
      <w:r>
        <w:rPr>
          <w:bCs/>
          <w:i/>
          <w:iCs/>
        </w:rPr>
        <w:t>Research Quarterly for Exercise and Sport,</w:t>
      </w:r>
      <w:r>
        <w:rPr>
          <w:bCs/>
        </w:rPr>
        <w:t xml:space="preserve"> </w:t>
      </w:r>
      <w:r>
        <w:rPr>
          <w:b/>
        </w:rPr>
        <w:t>86(S2)</w:t>
      </w:r>
      <w:r>
        <w:rPr>
          <w:bCs/>
          <w:i/>
          <w:iCs/>
        </w:rPr>
        <w:t xml:space="preserve"> Supplement, </w:t>
      </w:r>
      <w:r>
        <w:rPr>
          <w:bCs/>
        </w:rPr>
        <w:t>A-42, 2015].</w:t>
      </w:r>
    </w:p>
    <w:p w14:paraId="6709CD3E" w14:textId="77777777" w:rsidR="00B769CA" w:rsidRPr="00650F23" w:rsidRDefault="00B769CA" w:rsidP="00730175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3A0BB" w14:textId="1BDFC474" w:rsidR="00B769CA" w:rsidRPr="00E3708B" w:rsidRDefault="00B14AE1" w:rsidP="00730175">
      <w:pPr>
        <w:ind w:left="180"/>
        <w:rPr>
          <w:b/>
          <w:bCs/>
        </w:rPr>
      </w:pPr>
      <w:r>
        <w:rPr>
          <w:bCs/>
        </w:rPr>
        <w:t>*</w:t>
      </w:r>
      <w:r w:rsidR="00B769CA" w:rsidRPr="00E3708B">
        <w:rPr>
          <w:bCs/>
        </w:rPr>
        <w:t xml:space="preserve">Kang M, 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>, Ragan BG</w:t>
      </w:r>
      <w:r w:rsidR="00B769CA" w:rsidRPr="00E3708B">
        <w:rPr>
          <w:b/>
          <w:bCs/>
        </w:rPr>
        <w:t xml:space="preserve">. </w:t>
      </w:r>
      <w:r w:rsidR="00B769CA" w:rsidRPr="00E3708B">
        <w:rPr>
          <w:bCs/>
        </w:rPr>
        <w:t xml:space="preserve">Optimal categorization of the NHANES physical function questionnaire: an exploratory study. </w:t>
      </w:r>
      <w:r>
        <w:rPr>
          <w:bCs/>
        </w:rPr>
        <w:t>Poster presentation</w:t>
      </w:r>
      <w:r w:rsidR="00B769CA" w:rsidRPr="00E3708B">
        <w:rPr>
          <w:bCs/>
        </w:rPr>
        <w:t xml:space="preserve"> at the </w:t>
      </w:r>
      <w:r w:rsidR="00B769CA" w:rsidRPr="00E3708B">
        <w:rPr>
          <w:bCs/>
          <w:i/>
        </w:rPr>
        <w:t>SHAPE America National Convention &amp; Expo</w:t>
      </w:r>
      <w:r w:rsidR="00B769CA" w:rsidRPr="00E3708B">
        <w:rPr>
          <w:bCs/>
        </w:rPr>
        <w:t>. Seattle, Washington, March 1</w:t>
      </w:r>
      <w:r>
        <w:rPr>
          <w:bCs/>
        </w:rPr>
        <w:t>9</w:t>
      </w:r>
      <w:r w:rsidR="00B769CA" w:rsidRPr="00E3708B">
        <w:rPr>
          <w:bCs/>
        </w:rPr>
        <w:t>, 2015.</w:t>
      </w:r>
      <w:r>
        <w:rPr>
          <w:bCs/>
        </w:rPr>
        <w:t xml:space="preserve"> [Abstract published in </w:t>
      </w:r>
      <w:r>
        <w:rPr>
          <w:bCs/>
          <w:i/>
          <w:iCs/>
        </w:rPr>
        <w:t>Research Quarterly for Exercise and Sport,</w:t>
      </w:r>
      <w:r>
        <w:rPr>
          <w:bCs/>
        </w:rPr>
        <w:t xml:space="preserve"> </w:t>
      </w:r>
      <w:r>
        <w:rPr>
          <w:b/>
        </w:rPr>
        <w:t>86(S2)</w:t>
      </w:r>
      <w:r>
        <w:rPr>
          <w:bCs/>
          <w:i/>
          <w:iCs/>
        </w:rPr>
        <w:t xml:space="preserve"> Supplement, </w:t>
      </w:r>
      <w:r>
        <w:rPr>
          <w:bCs/>
        </w:rPr>
        <w:t>A-44, 2015].</w:t>
      </w:r>
    </w:p>
    <w:p w14:paraId="172DFE8F" w14:textId="77777777" w:rsidR="008156D8" w:rsidRDefault="008156D8" w:rsidP="008156D8">
      <w:pPr>
        <w:tabs>
          <w:tab w:val="left" w:pos="5040"/>
        </w:tabs>
        <w:rPr>
          <w:b/>
          <w:i/>
          <w:iCs/>
          <w:color w:val="0070C0"/>
        </w:rPr>
      </w:pPr>
    </w:p>
    <w:p w14:paraId="6A2C610C" w14:textId="39C9ACCF" w:rsidR="00B769CA" w:rsidRPr="00E3708B" w:rsidRDefault="00895135" w:rsidP="00730175">
      <w:pPr>
        <w:ind w:left="180"/>
        <w:rPr>
          <w:b/>
          <w:bCs/>
        </w:rPr>
      </w:pPr>
      <w:r>
        <w:rPr>
          <w:bCs/>
        </w:rPr>
        <w:t>*</w:t>
      </w:r>
      <w:r w:rsidR="00B769CA" w:rsidRPr="00E3708B">
        <w:rPr>
          <w:bCs/>
        </w:rPr>
        <w:t xml:space="preserve">Mun J, Kim Y, 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Kang M. </w:t>
      </w:r>
      <w:proofErr w:type="gramStart"/>
      <w:r w:rsidR="00B769CA" w:rsidRPr="00E3708B">
        <w:rPr>
          <w:bCs/>
        </w:rPr>
        <w:t>Development</w:t>
      </w:r>
      <w:proofErr w:type="gramEnd"/>
      <w:r w:rsidR="00B769CA" w:rsidRPr="00E3708B">
        <w:rPr>
          <w:bCs/>
        </w:rPr>
        <w:t xml:space="preserve"> and cross-validation of a prediction equation of body fatness from NHANES 1999-2006. </w:t>
      </w:r>
      <w:r w:rsidR="00B14AE1">
        <w:rPr>
          <w:bCs/>
        </w:rPr>
        <w:t xml:space="preserve">Poster presentation </w:t>
      </w:r>
      <w:r w:rsidR="00B769CA" w:rsidRPr="00E3708B">
        <w:rPr>
          <w:bCs/>
        </w:rPr>
        <w:t xml:space="preserve">at the </w:t>
      </w:r>
      <w:r w:rsidR="00B769CA" w:rsidRPr="00E3708B">
        <w:rPr>
          <w:bCs/>
          <w:i/>
        </w:rPr>
        <w:t>SHAPE America National Convention &amp; Expo</w:t>
      </w:r>
      <w:r w:rsidR="00B769CA" w:rsidRPr="00E3708B">
        <w:rPr>
          <w:bCs/>
        </w:rPr>
        <w:t>. Seattle, Washington, March 1</w:t>
      </w:r>
      <w:r w:rsidR="00B14AE1">
        <w:rPr>
          <w:bCs/>
        </w:rPr>
        <w:t>9</w:t>
      </w:r>
      <w:r w:rsidR="00B769CA" w:rsidRPr="00E3708B">
        <w:rPr>
          <w:bCs/>
        </w:rPr>
        <w:t>, 2015.</w:t>
      </w:r>
      <w:r w:rsidR="00B14AE1">
        <w:rPr>
          <w:bCs/>
        </w:rPr>
        <w:t xml:space="preserve"> [Abstract published in </w:t>
      </w:r>
      <w:r w:rsidR="00B14AE1">
        <w:rPr>
          <w:bCs/>
          <w:i/>
          <w:iCs/>
        </w:rPr>
        <w:t>Research Quarterly for Exercise and Sport,</w:t>
      </w:r>
      <w:r w:rsidR="00B14AE1">
        <w:rPr>
          <w:bCs/>
        </w:rPr>
        <w:t xml:space="preserve"> </w:t>
      </w:r>
      <w:r w:rsidR="00B14AE1">
        <w:rPr>
          <w:b/>
        </w:rPr>
        <w:t>86(S2)</w:t>
      </w:r>
      <w:r w:rsidR="00B14AE1">
        <w:rPr>
          <w:bCs/>
          <w:i/>
          <w:iCs/>
        </w:rPr>
        <w:t xml:space="preserve"> Supplement, </w:t>
      </w:r>
      <w:r w:rsidR="00B14AE1">
        <w:rPr>
          <w:bCs/>
        </w:rPr>
        <w:t>A-45, 2015].</w:t>
      </w:r>
    </w:p>
    <w:p w14:paraId="5B6E10A6" w14:textId="77777777" w:rsidR="00FF3B92" w:rsidRDefault="00FF3B92" w:rsidP="00730175">
      <w:pPr>
        <w:ind w:left="180"/>
        <w:rPr>
          <w:b/>
          <w:bCs/>
        </w:rPr>
      </w:pPr>
    </w:p>
    <w:p w14:paraId="1D54781F" w14:textId="6B815385" w:rsidR="00F91351" w:rsidRDefault="00895135" w:rsidP="00730175">
      <w:pPr>
        <w:ind w:left="180"/>
        <w:rPr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Haley JT, Ragan BG, Kang M. Alternate forms of the Standard Assessment of Concussion: are they truly equivalent? </w:t>
      </w:r>
      <w:r w:rsidR="00E0310A">
        <w:rPr>
          <w:bCs/>
        </w:rPr>
        <w:t>Thematic poster p</w:t>
      </w:r>
      <w:r w:rsidR="00B769CA" w:rsidRPr="00E3708B">
        <w:rPr>
          <w:bCs/>
        </w:rPr>
        <w:t>resent</w:t>
      </w:r>
      <w:r w:rsidR="00E0310A">
        <w:rPr>
          <w:bCs/>
        </w:rPr>
        <w:t>ation</w:t>
      </w:r>
      <w:r w:rsidR="00B769CA" w:rsidRPr="00E3708B">
        <w:rPr>
          <w:bCs/>
        </w:rPr>
        <w:t xml:space="preserve"> at the </w:t>
      </w:r>
      <w:r w:rsidR="00B769CA" w:rsidRPr="00E3708B">
        <w:rPr>
          <w:bCs/>
          <w:i/>
        </w:rPr>
        <w:t>National Athletic Trainers’ Association 65</w:t>
      </w:r>
      <w:r w:rsidR="00B769CA" w:rsidRPr="00E3708B">
        <w:rPr>
          <w:bCs/>
          <w:i/>
          <w:vertAlign w:val="superscript"/>
        </w:rPr>
        <w:t>th</w:t>
      </w:r>
      <w:r w:rsidR="00B769CA" w:rsidRPr="00E3708B">
        <w:rPr>
          <w:bCs/>
          <w:i/>
        </w:rPr>
        <w:t xml:space="preserve"> Annual Meeting &amp; Clinical Symposia.</w:t>
      </w:r>
      <w:r w:rsidR="00B769CA" w:rsidRPr="00E3708B">
        <w:rPr>
          <w:bCs/>
        </w:rPr>
        <w:t xml:space="preserve"> Indianapolis, Indiana, June 2</w:t>
      </w:r>
      <w:r w:rsidR="00E0310A">
        <w:rPr>
          <w:bCs/>
        </w:rPr>
        <w:t>6</w:t>
      </w:r>
      <w:r w:rsidR="00B769CA" w:rsidRPr="00E3708B">
        <w:rPr>
          <w:bCs/>
        </w:rPr>
        <w:t>, 2014.</w:t>
      </w:r>
      <w:r w:rsidR="00D427EB">
        <w:rPr>
          <w:bCs/>
        </w:rPr>
        <w:t xml:space="preserve"> [Abstract published in the </w:t>
      </w:r>
      <w:r w:rsidR="00D427EB">
        <w:rPr>
          <w:bCs/>
          <w:i/>
          <w:iCs/>
        </w:rPr>
        <w:t>Journal of Athletic Training</w:t>
      </w:r>
      <w:r w:rsidR="00D427EB">
        <w:rPr>
          <w:bCs/>
        </w:rPr>
        <w:t xml:space="preserve">, </w:t>
      </w:r>
      <w:r w:rsidR="00D427EB" w:rsidRPr="00D427EB">
        <w:rPr>
          <w:b/>
        </w:rPr>
        <w:t>49(3)</w:t>
      </w:r>
      <w:r w:rsidR="00D427EB">
        <w:rPr>
          <w:bCs/>
        </w:rPr>
        <w:t xml:space="preserve"> </w:t>
      </w:r>
      <w:r w:rsidR="00D427EB">
        <w:rPr>
          <w:bCs/>
          <w:i/>
          <w:iCs/>
        </w:rPr>
        <w:t xml:space="preserve">Supplement, </w:t>
      </w:r>
      <w:r w:rsidR="00D427EB">
        <w:rPr>
          <w:bCs/>
        </w:rPr>
        <w:t>S-119, 2014]</w:t>
      </w:r>
      <w:r w:rsidR="00E0310A">
        <w:rPr>
          <w:bCs/>
        </w:rPr>
        <w:t>.</w:t>
      </w:r>
    </w:p>
    <w:p w14:paraId="0148451A" w14:textId="77777777" w:rsidR="0019004D" w:rsidRDefault="0019004D" w:rsidP="0019004D">
      <w:pPr>
        <w:tabs>
          <w:tab w:val="left" w:pos="5040"/>
        </w:tabs>
        <w:rPr>
          <w:b/>
          <w:i/>
          <w:iCs/>
          <w:color w:val="0070C0"/>
        </w:rPr>
      </w:pPr>
    </w:p>
    <w:p w14:paraId="723094A5" w14:textId="2F966654" w:rsidR="00B769CA" w:rsidRPr="00E3708B" w:rsidRDefault="00895135" w:rsidP="00730175">
      <w:pPr>
        <w:ind w:left="180"/>
        <w:rPr>
          <w:b/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>, Ishikawa S, Kang M. Criterion-referenced validation of the Sedentary Behavior Record instrument. Presented at the</w:t>
      </w:r>
      <w:r w:rsidR="00B769CA" w:rsidRPr="00E3708B">
        <w:rPr>
          <w:bCs/>
          <w:i/>
        </w:rPr>
        <w:t xml:space="preserve"> </w:t>
      </w:r>
      <w:r w:rsidR="00B769CA" w:rsidRPr="00E3708B">
        <w:rPr>
          <w:i/>
        </w:rPr>
        <w:t>American College of Sports Medicine 61</w:t>
      </w:r>
      <w:r w:rsidR="00B769CA" w:rsidRPr="00E3708B">
        <w:rPr>
          <w:i/>
          <w:vertAlign w:val="superscript"/>
        </w:rPr>
        <w:t>st</w:t>
      </w:r>
      <w:r w:rsidR="00B769CA" w:rsidRPr="00E3708B">
        <w:rPr>
          <w:i/>
        </w:rPr>
        <w:t xml:space="preserve"> Annual Meeting &amp; 5</w:t>
      </w:r>
      <w:r w:rsidR="00B769CA" w:rsidRPr="00E3708B">
        <w:rPr>
          <w:i/>
          <w:vertAlign w:val="superscript"/>
        </w:rPr>
        <w:t>th</w:t>
      </w:r>
      <w:r w:rsidR="00B769CA" w:rsidRPr="00E3708B">
        <w:rPr>
          <w:i/>
        </w:rPr>
        <w:t xml:space="preserve"> World Congress on Exercise is Medicine</w:t>
      </w:r>
      <w:r w:rsidR="00B769CA" w:rsidRPr="00E3708B">
        <w:t>.</w:t>
      </w:r>
      <w:r w:rsidR="00B769CA" w:rsidRPr="00E3708B">
        <w:rPr>
          <w:i/>
        </w:rPr>
        <w:t xml:space="preserve"> </w:t>
      </w:r>
      <w:r w:rsidR="00B769CA" w:rsidRPr="00E3708B">
        <w:t xml:space="preserve">Orlando, Florida, May </w:t>
      </w:r>
      <w:r>
        <w:t>30</w:t>
      </w:r>
      <w:r w:rsidR="00B769CA" w:rsidRPr="00E3708B">
        <w:t>, 2014.</w:t>
      </w:r>
      <w:r w:rsidRPr="00895135">
        <w:rPr>
          <w:bCs/>
        </w:rPr>
        <w:t xml:space="preserve"> </w:t>
      </w:r>
      <w:r>
        <w:rPr>
          <w:bCs/>
        </w:rPr>
        <w:t xml:space="preserve">[Abstract published in </w:t>
      </w:r>
      <w:r>
        <w:rPr>
          <w:bCs/>
          <w:i/>
          <w:iCs/>
        </w:rPr>
        <w:t>Medicine &amp; Science in Sports &amp; Exercise,</w:t>
      </w:r>
      <w:r>
        <w:rPr>
          <w:bCs/>
        </w:rPr>
        <w:t xml:space="preserve"> </w:t>
      </w:r>
      <w:r>
        <w:rPr>
          <w:b/>
        </w:rPr>
        <w:t>46(5)</w:t>
      </w:r>
      <w:r>
        <w:rPr>
          <w:bCs/>
          <w:i/>
          <w:iCs/>
        </w:rPr>
        <w:t xml:space="preserve"> Supplement, </w:t>
      </w:r>
      <w:r>
        <w:rPr>
          <w:bCs/>
        </w:rPr>
        <w:t>793-794, 2014].</w:t>
      </w:r>
    </w:p>
    <w:p w14:paraId="40D23940" w14:textId="77777777" w:rsidR="0019004D" w:rsidRDefault="0019004D" w:rsidP="00730175">
      <w:pPr>
        <w:ind w:left="180"/>
        <w:rPr>
          <w:bCs/>
        </w:rPr>
      </w:pPr>
    </w:p>
    <w:p w14:paraId="00E55920" w14:textId="4C8FB9A8" w:rsidR="00B769CA" w:rsidRPr="00E3708B" w:rsidRDefault="00895135" w:rsidP="00730175">
      <w:pPr>
        <w:ind w:left="180"/>
        <w:rPr>
          <w:b/>
          <w:bCs/>
        </w:rPr>
      </w:pPr>
      <w:r>
        <w:rPr>
          <w:bCs/>
        </w:rPr>
        <w:t>*</w:t>
      </w:r>
      <w:r w:rsidR="00B769CA" w:rsidRPr="00E3708B">
        <w:rPr>
          <w:bCs/>
        </w:rPr>
        <w:t xml:space="preserve">Mun J, Kim Y, 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>, Kang M. Association between sedentary behavior and obesity in adults.</w:t>
      </w:r>
      <w:r>
        <w:rPr>
          <w:bCs/>
        </w:rPr>
        <w:t xml:space="preserve"> Poster p</w:t>
      </w:r>
      <w:r w:rsidR="00B769CA" w:rsidRPr="00E3708B">
        <w:rPr>
          <w:bCs/>
        </w:rPr>
        <w:t>resent</w:t>
      </w:r>
      <w:r>
        <w:rPr>
          <w:bCs/>
        </w:rPr>
        <w:t>ation</w:t>
      </w:r>
      <w:r w:rsidR="00B769CA" w:rsidRPr="00E3708B">
        <w:rPr>
          <w:bCs/>
        </w:rPr>
        <w:t xml:space="preserve"> at the</w:t>
      </w:r>
      <w:r w:rsidR="00B769CA" w:rsidRPr="00E3708B">
        <w:rPr>
          <w:bCs/>
          <w:i/>
        </w:rPr>
        <w:t xml:space="preserve"> </w:t>
      </w:r>
      <w:r w:rsidR="00B769CA" w:rsidRPr="00E3708B">
        <w:rPr>
          <w:i/>
        </w:rPr>
        <w:t>American College of Sports Medicine 61</w:t>
      </w:r>
      <w:r w:rsidR="00B769CA" w:rsidRPr="00E3708B">
        <w:rPr>
          <w:i/>
          <w:vertAlign w:val="superscript"/>
        </w:rPr>
        <w:t>st</w:t>
      </w:r>
      <w:r w:rsidR="00B769CA" w:rsidRPr="00E3708B">
        <w:rPr>
          <w:i/>
        </w:rPr>
        <w:t xml:space="preserve"> Annual Meeting &amp; 5</w:t>
      </w:r>
      <w:r w:rsidR="00B769CA" w:rsidRPr="00E3708B">
        <w:rPr>
          <w:i/>
          <w:vertAlign w:val="superscript"/>
        </w:rPr>
        <w:t>th</w:t>
      </w:r>
      <w:r w:rsidR="00B769CA" w:rsidRPr="00E3708B">
        <w:rPr>
          <w:i/>
        </w:rPr>
        <w:t xml:space="preserve"> World Congress on Exercise is Medicine</w:t>
      </w:r>
      <w:r w:rsidR="00B769CA" w:rsidRPr="00E3708B">
        <w:t>.</w:t>
      </w:r>
      <w:r w:rsidR="00B769CA" w:rsidRPr="00E3708B">
        <w:rPr>
          <w:i/>
        </w:rPr>
        <w:t xml:space="preserve"> </w:t>
      </w:r>
      <w:r w:rsidR="00B769CA" w:rsidRPr="00E3708B">
        <w:t xml:space="preserve">Orlando, Florida, May </w:t>
      </w:r>
      <w:r>
        <w:t>30</w:t>
      </w:r>
      <w:r w:rsidR="00B769CA" w:rsidRPr="00E3708B">
        <w:t>, 2014.</w:t>
      </w:r>
      <w:r w:rsidR="005F6D4C">
        <w:t xml:space="preserve"> </w:t>
      </w:r>
      <w:r w:rsidR="005F6D4C">
        <w:rPr>
          <w:bCs/>
        </w:rPr>
        <w:t xml:space="preserve">[Abstract published in </w:t>
      </w:r>
      <w:r>
        <w:rPr>
          <w:bCs/>
          <w:i/>
          <w:iCs/>
        </w:rPr>
        <w:t>Medicine &amp; Science in Sports &amp; Exercise</w:t>
      </w:r>
      <w:r w:rsidR="005F6D4C">
        <w:rPr>
          <w:bCs/>
          <w:i/>
          <w:iCs/>
        </w:rPr>
        <w:t>,</w:t>
      </w:r>
      <w:r w:rsidR="005F6D4C">
        <w:rPr>
          <w:bCs/>
        </w:rPr>
        <w:t xml:space="preserve"> </w:t>
      </w:r>
      <w:r>
        <w:rPr>
          <w:b/>
        </w:rPr>
        <w:t>46</w:t>
      </w:r>
      <w:r w:rsidR="005F6D4C">
        <w:rPr>
          <w:b/>
        </w:rPr>
        <w:t>(</w:t>
      </w:r>
      <w:r>
        <w:rPr>
          <w:b/>
        </w:rPr>
        <w:t>5</w:t>
      </w:r>
      <w:r w:rsidR="005F6D4C">
        <w:rPr>
          <w:b/>
        </w:rPr>
        <w:t>)</w:t>
      </w:r>
      <w:r w:rsidR="005F6D4C">
        <w:rPr>
          <w:bCs/>
          <w:i/>
          <w:iCs/>
        </w:rPr>
        <w:t xml:space="preserve"> Supplement, </w:t>
      </w:r>
      <w:r>
        <w:rPr>
          <w:bCs/>
        </w:rPr>
        <w:t>787</w:t>
      </w:r>
      <w:r w:rsidR="005F6D4C">
        <w:rPr>
          <w:bCs/>
        </w:rPr>
        <w:t>, 2014].</w:t>
      </w:r>
    </w:p>
    <w:p w14:paraId="410555F5" w14:textId="07ABA4F9" w:rsidR="00B202B2" w:rsidRDefault="00B202B2" w:rsidP="00730175">
      <w:pPr>
        <w:ind w:left="180"/>
        <w:rPr>
          <w:b/>
          <w:bCs/>
        </w:rPr>
      </w:pPr>
    </w:p>
    <w:p w14:paraId="19380263" w14:textId="77777777" w:rsidR="001573CB" w:rsidRDefault="001573CB" w:rsidP="00730175">
      <w:pPr>
        <w:ind w:left="180"/>
        <w:rPr>
          <w:b/>
          <w:bCs/>
        </w:rPr>
      </w:pPr>
    </w:p>
    <w:p w14:paraId="32746EDB" w14:textId="77777777" w:rsidR="001573CB" w:rsidRDefault="001573CB" w:rsidP="00730175">
      <w:pPr>
        <w:ind w:left="180"/>
        <w:rPr>
          <w:b/>
          <w:bCs/>
        </w:rPr>
      </w:pPr>
    </w:p>
    <w:p w14:paraId="4B66F3B5" w14:textId="77777777" w:rsidR="001573CB" w:rsidRDefault="001573CB" w:rsidP="001573CB">
      <w:pPr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47A034AE" w14:textId="77777777" w:rsidR="001573CB" w:rsidRDefault="001573CB" w:rsidP="001573CB">
      <w:pPr>
        <w:rPr>
          <w:b/>
          <w:bCs/>
        </w:rPr>
      </w:pPr>
    </w:p>
    <w:p w14:paraId="6811CD74" w14:textId="77777777" w:rsidR="001573CB" w:rsidRDefault="001573CB" w:rsidP="001573CB">
      <w:pPr>
        <w:tabs>
          <w:tab w:val="left" w:pos="5040"/>
        </w:tabs>
        <w:rPr>
          <w:b/>
        </w:rPr>
      </w:pPr>
      <w:r>
        <w:rPr>
          <w:b/>
        </w:rPr>
        <w:t>Papers Presented at Professional Meetings-continued:</w:t>
      </w:r>
    </w:p>
    <w:p w14:paraId="0E03B79B" w14:textId="3304BB36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  <w:r>
        <w:rPr>
          <w:b/>
          <w:i/>
          <w:iCs/>
          <w:color w:val="0070C0"/>
        </w:rPr>
        <w:t>(* = refereed or peer-reviewed presentation; n=5</w:t>
      </w:r>
      <w:r w:rsidR="00730AAD">
        <w:rPr>
          <w:b/>
          <w:i/>
          <w:iCs/>
          <w:color w:val="0070C0"/>
        </w:rPr>
        <w:t>1</w:t>
      </w:r>
      <w:r>
        <w:rPr>
          <w:b/>
          <w:i/>
          <w:iCs/>
          <w:color w:val="0070C0"/>
        </w:rPr>
        <w:t>)</w:t>
      </w:r>
    </w:p>
    <w:p w14:paraId="15406F20" w14:textId="77777777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</w:p>
    <w:p w14:paraId="74367BD6" w14:textId="493CEAB7" w:rsidR="00B769CA" w:rsidRPr="00E3708B" w:rsidRDefault="005F6D4C" w:rsidP="00730175">
      <w:pPr>
        <w:ind w:left="180"/>
        <w:rPr>
          <w:b/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Kim Y, Kang M. </w:t>
      </w:r>
      <w:r w:rsidR="00B769CA" w:rsidRPr="00E3708B">
        <w:t xml:space="preserve">Validating the </w:t>
      </w:r>
      <w:proofErr w:type="spellStart"/>
      <w:r w:rsidR="00B769CA" w:rsidRPr="00E3708B">
        <w:t>SenseWear</w:t>
      </w:r>
      <w:proofErr w:type="spellEnd"/>
      <w:r w:rsidR="00B769CA" w:rsidRPr="00E3708B">
        <w:t xml:space="preserve">® Armband as a measure of sedentary behavior. </w:t>
      </w:r>
      <w:r>
        <w:rPr>
          <w:bCs/>
        </w:rPr>
        <w:t>Poster p</w:t>
      </w:r>
      <w:r w:rsidR="00B769CA" w:rsidRPr="00E3708B">
        <w:rPr>
          <w:bCs/>
        </w:rPr>
        <w:t>resent</w:t>
      </w:r>
      <w:r>
        <w:rPr>
          <w:bCs/>
        </w:rPr>
        <w:t>ation</w:t>
      </w:r>
      <w:r w:rsidR="00B769CA" w:rsidRPr="00E3708B">
        <w:rPr>
          <w:bCs/>
        </w:rPr>
        <w:t xml:space="preserve"> at the </w:t>
      </w:r>
      <w:r w:rsidR="00B769CA" w:rsidRPr="00E3708B">
        <w:rPr>
          <w:bCs/>
          <w:i/>
        </w:rPr>
        <w:t>American Alliance for Health, Physical Education, Recreation and Dance National Convention and Expo</w:t>
      </w:r>
      <w:r w:rsidR="00B769CA" w:rsidRPr="00E3708B">
        <w:rPr>
          <w:bCs/>
        </w:rPr>
        <w:t xml:space="preserve">. St. Louis, Missouri, April </w:t>
      </w:r>
      <w:r>
        <w:rPr>
          <w:bCs/>
        </w:rPr>
        <w:t>3</w:t>
      </w:r>
      <w:r w:rsidR="00B769CA" w:rsidRPr="00E3708B">
        <w:rPr>
          <w:bCs/>
        </w:rPr>
        <w:t>, 2014.</w:t>
      </w:r>
      <w:r>
        <w:rPr>
          <w:bCs/>
        </w:rPr>
        <w:t xml:space="preserve"> [Abstract published in </w:t>
      </w:r>
      <w:r>
        <w:rPr>
          <w:bCs/>
          <w:i/>
          <w:iCs/>
        </w:rPr>
        <w:t>Research Quarterly for Exercise and Sport,</w:t>
      </w:r>
      <w:r>
        <w:rPr>
          <w:bCs/>
        </w:rPr>
        <w:t xml:space="preserve"> </w:t>
      </w:r>
      <w:r>
        <w:rPr>
          <w:b/>
        </w:rPr>
        <w:t>85(</w:t>
      </w:r>
      <w:r w:rsidR="00B14AE1">
        <w:rPr>
          <w:b/>
        </w:rPr>
        <w:t>S</w:t>
      </w:r>
      <w:r>
        <w:rPr>
          <w:b/>
        </w:rPr>
        <w:t>1)</w:t>
      </w:r>
      <w:r>
        <w:rPr>
          <w:bCs/>
          <w:i/>
          <w:iCs/>
        </w:rPr>
        <w:t xml:space="preserve"> Supplement, </w:t>
      </w:r>
      <w:r>
        <w:rPr>
          <w:bCs/>
        </w:rPr>
        <w:t>A</w:t>
      </w:r>
      <w:r w:rsidR="00DD122A">
        <w:rPr>
          <w:bCs/>
        </w:rPr>
        <w:t>-</w:t>
      </w:r>
      <w:r>
        <w:rPr>
          <w:bCs/>
        </w:rPr>
        <w:t>4</w:t>
      </w:r>
      <w:r w:rsidR="00DD122A">
        <w:rPr>
          <w:bCs/>
        </w:rPr>
        <w:t>5</w:t>
      </w:r>
      <w:r>
        <w:rPr>
          <w:bCs/>
        </w:rPr>
        <w:t>, 2014].</w:t>
      </w:r>
    </w:p>
    <w:p w14:paraId="22FEDC04" w14:textId="77777777" w:rsidR="004A6D03" w:rsidRDefault="004A6D03" w:rsidP="004A6D03">
      <w:pPr>
        <w:tabs>
          <w:tab w:val="left" w:pos="5040"/>
        </w:tabs>
        <w:rPr>
          <w:b/>
          <w:i/>
          <w:iCs/>
          <w:color w:val="0070C0"/>
        </w:rPr>
      </w:pPr>
    </w:p>
    <w:p w14:paraId="14F985E3" w14:textId="5BE27673" w:rsidR="009D705E" w:rsidRPr="005F6D4C" w:rsidRDefault="005F6D4C" w:rsidP="00730175">
      <w:pPr>
        <w:ind w:left="180"/>
        <w:rPr>
          <w:bCs/>
        </w:rPr>
      </w:pPr>
      <w:r>
        <w:rPr>
          <w:bCs/>
        </w:rPr>
        <w:t>*</w:t>
      </w:r>
      <w:r w:rsidR="00B769CA" w:rsidRPr="00E3708B">
        <w:rPr>
          <w:bCs/>
        </w:rPr>
        <w:t xml:space="preserve">Kang M, 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Kim Y. Estimating behavior reliability for the Sedentary Behavior Record measurements. </w:t>
      </w:r>
      <w:r>
        <w:rPr>
          <w:bCs/>
        </w:rPr>
        <w:t>Poster p</w:t>
      </w:r>
      <w:r w:rsidR="00B769CA" w:rsidRPr="00E3708B">
        <w:rPr>
          <w:bCs/>
        </w:rPr>
        <w:t>resent</w:t>
      </w:r>
      <w:r>
        <w:rPr>
          <w:bCs/>
        </w:rPr>
        <w:t>ation</w:t>
      </w:r>
      <w:r w:rsidR="00B769CA" w:rsidRPr="00E3708B">
        <w:rPr>
          <w:bCs/>
        </w:rPr>
        <w:t xml:space="preserve"> at the </w:t>
      </w:r>
      <w:r w:rsidR="00B769CA" w:rsidRPr="00E3708B">
        <w:rPr>
          <w:bCs/>
          <w:i/>
        </w:rPr>
        <w:t>American Alliance for Health, Physical Education, Recreation and Dance National Convention and Expo</w:t>
      </w:r>
      <w:r w:rsidR="00B769CA" w:rsidRPr="00E3708B">
        <w:rPr>
          <w:bCs/>
        </w:rPr>
        <w:t xml:space="preserve">. St. Louis, Missouri, April </w:t>
      </w:r>
      <w:r>
        <w:rPr>
          <w:bCs/>
        </w:rPr>
        <w:t>3</w:t>
      </w:r>
      <w:r w:rsidR="00B769CA" w:rsidRPr="00E3708B">
        <w:rPr>
          <w:bCs/>
        </w:rPr>
        <w:t>, 2014.</w:t>
      </w:r>
      <w:r>
        <w:rPr>
          <w:bCs/>
        </w:rPr>
        <w:t xml:space="preserve"> [Abstract published in </w:t>
      </w:r>
      <w:r>
        <w:rPr>
          <w:bCs/>
          <w:i/>
          <w:iCs/>
        </w:rPr>
        <w:t>Research Quarterly for Exercise and Sport,</w:t>
      </w:r>
      <w:r>
        <w:rPr>
          <w:bCs/>
        </w:rPr>
        <w:t xml:space="preserve"> </w:t>
      </w:r>
      <w:r>
        <w:rPr>
          <w:b/>
        </w:rPr>
        <w:t>85(</w:t>
      </w:r>
      <w:r w:rsidR="00B14AE1">
        <w:rPr>
          <w:b/>
        </w:rPr>
        <w:t>S</w:t>
      </w:r>
      <w:r>
        <w:rPr>
          <w:b/>
        </w:rPr>
        <w:t>1)</w:t>
      </w:r>
      <w:r>
        <w:rPr>
          <w:bCs/>
          <w:i/>
          <w:iCs/>
        </w:rPr>
        <w:t xml:space="preserve"> Supplement, </w:t>
      </w:r>
      <w:r>
        <w:rPr>
          <w:bCs/>
        </w:rPr>
        <w:t>A</w:t>
      </w:r>
      <w:r w:rsidR="00DD122A">
        <w:rPr>
          <w:bCs/>
        </w:rPr>
        <w:t>-46</w:t>
      </w:r>
      <w:r>
        <w:rPr>
          <w:bCs/>
        </w:rPr>
        <w:t>, 2014].</w:t>
      </w:r>
    </w:p>
    <w:p w14:paraId="11F9771C" w14:textId="77777777" w:rsidR="00E3708B" w:rsidRDefault="00E3708B" w:rsidP="00730175">
      <w:pPr>
        <w:ind w:left="180"/>
        <w:rPr>
          <w:bCs/>
        </w:rPr>
      </w:pPr>
    </w:p>
    <w:p w14:paraId="75994869" w14:textId="0B45F49A" w:rsidR="009D705E" w:rsidRPr="00E3708B" w:rsidRDefault="009D705E" w:rsidP="00730175">
      <w:pPr>
        <w:ind w:left="180"/>
        <w:rPr>
          <w:b/>
          <w:bCs/>
        </w:rPr>
      </w:pPr>
      <w:r w:rsidRPr="00E3708B">
        <w:rPr>
          <w:bCs/>
        </w:rPr>
        <w:t xml:space="preserve">Bloodworth LC, </w:t>
      </w:r>
      <w:r w:rsidRPr="00E3708B">
        <w:rPr>
          <w:b/>
          <w:bCs/>
        </w:rPr>
        <w:t>Farnsworth JL</w:t>
      </w:r>
      <w:r w:rsidRPr="00E3708B">
        <w:rPr>
          <w:bCs/>
        </w:rPr>
        <w:t xml:space="preserve">, Kang M. The Effects of weighted vest exercise on strength, balance, and bone mineral density: a meta-analysis. </w:t>
      </w:r>
      <w:r w:rsidR="005F6D4C">
        <w:rPr>
          <w:bCs/>
        </w:rPr>
        <w:t>Poster p</w:t>
      </w:r>
      <w:r w:rsidRPr="00E3708B">
        <w:rPr>
          <w:bCs/>
        </w:rPr>
        <w:t>resent</w:t>
      </w:r>
      <w:r w:rsidR="005F6D4C">
        <w:rPr>
          <w:bCs/>
        </w:rPr>
        <w:t>ation</w:t>
      </w:r>
      <w:r w:rsidRPr="00E3708B">
        <w:rPr>
          <w:bCs/>
        </w:rPr>
        <w:t xml:space="preserve"> at the </w:t>
      </w:r>
      <w:r w:rsidRPr="00E3708B">
        <w:rPr>
          <w:bCs/>
          <w:i/>
        </w:rPr>
        <w:t>American Physical Therapy Association Combined Sections Meeting</w:t>
      </w:r>
      <w:r w:rsidRPr="00E3708B">
        <w:rPr>
          <w:bCs/>
        </w:rPr>
        <w:t xml:space="preserve">. Las Vegas, Nevada, February </w:t>
      </w:r>
      <w:r w:rsidR="005F6D4C">
        <w:rPr>
          <w:bCs/>
        </w:rPr>
        <w:t>3-6</w:t>
      </w:r>
      <w:r w:rsidRPr="00E3708B">
        <w:rPr>
          <w:bCs/>
        </w:rPr>
        <w:t>, 2014.</w:t>
      </w:r>
    </w:p>
    <w:p w14:paraId="6F2728C8" w14:textId="77777777" w:rsidR="003D3F8A" w:rsidRDefault="003D3F8A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4FB24310" w14:textId="2E8EE890" w:rsidR="00B769CA" w:rsidRPr="00E3708B" w:rsidRDefault="005F6D4C" w:rsidP="00730175">
      <w:pPr>
        <w:ind w:left="180"/>
        <w:rPr>
          <w:b/>
          <w:bCs/>
        </w:rPr>
      </w:pPr>
      <w:r>
        <w:rPr>
          <w:b/>
          <w:bCs/>
        </w:rPr>
        <w:t>*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McElhiney DS, Kim Y, Kang M, Ragan BG. Objective assessment of function following head injury using Movement and Activity in Physical Space (MAPS) scores. </w:t>
      </w:r>
      <w:r w:rsidR="00E0310A">
        <w:rPr>
          <w:bCs/>
        </w:rPr>
        <w:t>Thematic spitfire</w:t>
      </w:r>
      <w:r w:rsidR="00E0310A" w:rsidRPr="00E3708B">
        <w:rPr>
          <w:bCs/>
        </w:rPr>
        <w:t xml:space="preserve"> </w:t>
      </w:r>
      <w:r w:rsidR="00E0310A">
        <w:rPr>
          <w:bCs/>
        </w:rPr>
        <w:t>p</w:t>
      </w:r>
      <w:r w:rsidR="00B769CA" w:rsidRPr="00E3708B">
        <w:rPr>
          <w:bCs/>
        </w:rPr>
        <w:t>resent</w:t>
      </w:r>
      <w:r w:rsidR="00E0310A">
        <w:rPr>
          <w:bCs/>
        </w:rPr>
        <w:t>ation</w:t>
      </w:r>
      <w:r w:rsidR="00B769CA" w:rsidRPr="00E3708B">
        <w:rPr>
          <w:bCs/>
        </w:rPr>
        <w:t xml:space="preserve"> at</w:t>
      </w:r>
      <w:r w:rsidR="00B769CA" w:rsidRPr="00E3708B">
        <w:rPr>
          <w:bCs/>
          <w:i/>
        </w:rPr>
        <w:t xml:space="preserve"> </w:t>
      </w:r>
      <w:r w:rsidR="00B769CA" w:rsidRPr="00E3708B">
        <w:rPr>
          <w:bCs/>
        </w:rPr>
        <w:t>the</w:t>
      </w:r>
      <w:r w:rsidR="00B769CA" w:rsidRPr="00E3708B">
        <w:rPr>
          <w:bCs/>
          <w:i/>
        </w:rPr>
        <w:t xml:space="preserve"> National Athletic Trainers’ Association 64</w:t>
      </w:r>
      <w:r w:rsidR="00B769CA" w:rsidRPr="00E3708B">
        <w:rPr>
          <w:bCs/>
          <w:i/>
          <w:vertAlign w:val="superscript"/>
        </w:rPr>
        <w:t>th</w:t>
      </w:r>
      <w:r w:rsidR="00B769CA" w:rsidRPr="00E3708B">
        <w:rPr>
          <w:bCs/>
          <w:i/>
        </w:rPr>
        <w:t xml:space="preserve"> Annual Meeting &amp; Clinical Symposia.</w:t>
      </w:r>
      <w:r w:rsidR="00B769CA" w:rsidRPr="00E3708B">
        <w:rPr>
          <w:bCs/>
        </w:rPr>
        <w:t xml:space="preserve"> Las Vegas, Nevada, June 24-27, 2013. </w:t>
      </w:r>
      <w:r w:rsidR="00E0310A">
        <w:rPr>
          <w:bCs/>
        </w:rPr>
        <w:t xml:space="preserve">[Abstract published in the </w:t>
      </w:r>
      <w:r w:rsidR="00E0310A">
        <w:rPr>
          <w:bCs/>
          <w:i/>
          <w:iCs/>
        </w:rPr>
        <w:t xml:space="preserve">Journal of Athletic Training, </w:t>
      </w:r>
      <w:r w:rsidR="00E0310A">
        <w:rPr>
          <w:b/>
        </w:rPr>
        <w:t>48(3)</w:t>
      </w:r>
      <w:r w:rsidR="00E0310A">
        <w:rPr>
          <w:bCs/>
          <w:i/>
          <w:iCs/>
        </w:rPr>
        <w:t xml:space="preserve"> Supplement, </w:t>
      </w:r>
      <w:r w:rsidR="00E0310A">
        <w:rPr>
          <w:bCs/>
        </w:rPr>
        <w:t>S-56-57, 2013].</w:t>
      </w:r>
    </w:p>
    <w:p w14:paraId="51B9E4C2" w14:textId="77777777" w:rsidR="00FF3B92" w:rsidRDefault="00FF3B92" w:rsidP="00FF3B92">
      <w:pPr>
        <w:tabs>
          <w:tab w:val="left" w:pos="5040"/>
        </w:tabs>
        <w:rPr>
          <w:b/>
          <w:i/>
          <w:iCs/>
          <w:color w:val="0070C0"/>
        </w:rPr>
      </w:pPr>
    </w:p>
    <w:p w14:paraId="61FB0DDC" w14:textId="6EEA437F" w:rsidR="00B769CA" w:rsidRPr="00E0310A" w:rsidRDefault="005F6D4C" w:rsidP="00730175">
      <w:pPr>
        <w:ind w:left="180"/>
        <w:rPr>
          <w:bCs/>
        </w:rPr>
      </w:pPr>
      <w:r>
        <w:rPr>
          <w:bCs/>
        </w:rPr>
        <w:t>*</w:t>
      </w:r>
      <w:r w:rsidR="00B769CA" w:rsidRPr="00E3708B">
        <w:rPr>
          <w:bCs/>
        </w:rPr>
        <w:t xml:space="preserve">Wells KA, </w:t>
      </w:r>
      <w:r w:rsidR="00B769CA" w:rsidRPr="00E3708B">
        <w:rPr>
          <w:b/>
          <w:bCs/>
        </w:rPr>
        <w:t>Farnsworth JL</w:t>
      </w:r>
      <w:r w:rsidR="00B769CA" w:rsidRPr="00E3708B">
        <w:rPr>
          <w:bCs/>
        </w:rPr>
        <w:t xml:space="preserve">, McElhiney DS, David SL, Ragan BG. Validation of accelerometry as a physical rest monitor during concussion recovery. </w:t>
      </w:r>
      <w:r w:rsidR="00E0310A">
        <w:rPr>
          <w:bCs/>
        </w:rPr>
        <w:t>Thematic spitfire p</w:t>
      </w:r>
      <w:r w:rsidR="00B769CA" w:rsidRPr="00E3708B">
        <w:rPr>
          <w:bCs/>
        </w:rPr>
        <w:t>resent</w:t>
      </w:r>
      <w:r w:rsidR="00E0310A">
        <w:rPr>
          <w:bCs/>
        </w:rPr>
        <w:t xml:space="preserve">ation </w:t>
      </w:r>
      <w:r w:rsidR="00B769CA" w:rsidRPr="00E3708B">
        <w:rPr>
          <w:bCs/>
        </w:rPr>
        <w:t>at the</w:t>
      </w:r>
      <w:r w:rsidR="00B769CA" w:rsidRPr="00E3708B">
        <w:rPr>
          <w:bCs/>
          <w:i/>
        </w:rPr>
        <w:t xml:space="preserve"> National Athletic Trainers’ Association 64</w:t>
      </w:r>
      <w:r w:rsidR="00B769CA" w:rsidRPr="00E3708B">
        <w:rPr>
          <w:bCs/>
          <w:i/>
          <w:vertAlign w:val="superscript"/>
        </w:rPr>
        <w:t>th</w:t>
      </w:r>
      <w:r w:rsidR="00B769CA" w:rsidRPr="00E3708B">
        <w:rPr>
          <w:bCs/>
          <w:i/>
        </w:rPr>
        <w:t xml:space="preserve"> Annual Meeting &amp; Clinical Symposia.</w:t>
      </w:r>
      <w:r w:rsidR="00B769CA" w:rsidRPr="00E3708B">
        <w:rPr>
          <w:bCs/>
        </w:rPr>
        <w:t xml:space="preserve"> Las Vegas, Nevada, June 24-27, 2013. </w:t>
      </w:r>
      <w:r w:rsidR="00E0310A">
        <w:rPr>
          <w:bCs/>
        </w:rPr>
        <w:t xml:space="preserve">[Abstract published in the </w:t>
      </w:r>
      <w:r w:rsidR="00E0310A">
        <w:rPr>
          <w:bCs/>
          <w:i/>
          <w:iCs/>
        </w:rPr>
        <w:t xml:space="preserve">Journal of Athletic Training, </w:t>
      </w:r>
      <w:r w:rsidR="00E0310A">
        <w:rPr>
          <w:b/>
        </w:rPr>
        <w:t>48(3)</w:t>
      </w:r>
      <w:r w:rsidR="00E0310A">
        <w:rPr>
          <w:bCs/>
          <w:i/>
          <w:iCs/>
        </w:rPr>
        <w:t xml:space="preserve"> Supplement, </w:t>
      </w:r>
      <w:r w:rsidR="00E0310A">
        <w:rPr>
          <w:bCs/>
        </w:rPr>
        <w:t>S-56, 2013].</w:t>
      </w:r>
    </w:p>
    <w:p w14:paraId="6F324B0F" w14:textId="77777777" w:rsidR="0019004D" w:rsidRDefault="0019004D" w:rsidP="0019004D">
      <w:pPr>
        <w:tabs>
          <w:tab w:val="left" w:pos="5040"/>
        </w:tabs>
        <w:rPr>
          <w:b/>
          <w:i/>
          <w:iCs/>
          <w:color w:val="0070C0"/>
        </w:rPr>
      </w:pPr>
    </w:p>
    <w:p w14:paraId="43A4B454" w14:textId="6ECDF2C0" w:rsidR="00B769CA" w:rsidRPr="00E3708B" w:rsidRDefault="00D11233" w:rsidP="00730175">
      <w:pPr>
        <w:ind w:left="180"/>
      </w:pPr>
      <w:r>
        <w:rPr>
          <w:b/>
        </w:rPr>
        <w:t>*</w:t>
      </w:r>
      <w:r w:rsidR="00B769CA" w:rsidRPr="00E3708B">
        <w:rPr>
          <w:b/>
        </w:rPr>
        <w:t>Farnsworth JL</w:t>
      </w:r>
      <w:r w:rsidR="00B769CA" w:rsidRPr="00E3708B">
        <w:t xml:space="preserve">, Kim Y, Kang M. Sleep disorders and physical activity among U.S. adults: National Health and Nutrition Examination Survey. Presented at the </w:t>
      </w:r>
      <w:r w:rsidR="00B769CA" w:rsidRPr="00E3708B">
        <w:rPr>
          <w:i/>
        </w:rPr>
        <w:t>3</w:t>
      </w:r>
      <w:r w:rsidR="00B769CA" w:rsidRPr="00E3708B">
        <w:rPr>
          <w:i/>
          <w:vertAlign w:val="superscript"/>
        </w:rPr>
        <w:t>rd</w:t>
      </w:r>
      <w:r w:rsidR="00B769CA" w:rsidRPr="00E3708B">
        <w:rPr>
          <w:i/>
        </w:rPr>
        <w:t xml:space="preserve"> International Conference on Ambulatory Monitoring of Physical Activity and Movement.</w:t>
      </w:r>
      <w:r w:rsidR="00B769CA" w:rsidRPr="00E3708B">
        <w:t xml:space="preserve"> Amherst, Massachusetts, June 1</w:t>
      </w:r>
      <w:r>
        <w:t>8</w:t>
      </w:r>
      <w:r w:rsidR="00B769CA" w:rsidRPr="00E3708B">
        <w:t xml:space="preserve">, 2013. </w:t>
      </w:r>
    </w:p>
    <w:p w14:paraId="34530847" w14:textId="77777777" w:rsidR="004B05CC" w:rsidRDefault="004B05CC" w:rsidP="004B05CC">
      <w:pPr>
        <w:tabs>
          <w:tab w:val="left" w:pos="5040"/>
        </w:tabs>
        <w:rPr>
          <w:b/>
          <w:i/>
          <w:iCs/>
          <w:color w:val="0070C0"/>
        </w:rPr>
      </w:pPr>
    </w:p>
    <w:p w14:paraId="3A9DBF33" w14:textId="6CF9B105" w:rsidR="00B769CA" w:rsidRPr="00D11233" w:rsidRDefault="00D11233" w:rsidP="00730175">
      <w:pPr>
        <w:ind w:left="180"/>
        <w:rPr>
          <w:i/>
          <w:iCs/>
        </w:rPr>
      </w:pPr>
      <w:r>
        <w:t>*</w:t>
      </w:r>
      <w:r w:rsidR="00B769CA" w:rsidRPr="00E3708B">
        <w:t xml:space="preserve">Kim Y, </w:t>
      </w:r>
      <w:r w:rsidR="00B769CA" w:rsidRPr="00E3708B">
        <w:rPr>
          <w:b/>
        </w:rPr>
        <w:t>Farnsworth JL</w:t>
      </w:r>
      <w:r w:rsidR="00B769CA" w:rsidRPr="00E3708B">
        <w:t xml:space="preserve">, Ishikawa S, Kang M. A preliminary study for development of a new identification algorithm for objectively </w:t>
      </w:r>
      <w:proofErr w:type="gramStart"/>
      <w:r w:rsidR="00B769CA" w:rsidRPr="00E3708B">
        <w:t>measured</w:t>
      </w:r>
      <w:proofErr w:type="gramEnd"/>
      <w:r w:rsidR="00B769CA" w:rsidRPr="00E3708B">
        <w:t xml:space="preserve"> sedentary behavior. Presented at the </w:t>
      </w:r>
      <w:r w:rsidR="00B769CA" w:rsidRPr="00E3708B">
        <w:rPr>
          <w:i/>
        </w:rPr>
        <w:t>3</w:t>
      </w:r>
      <w:r w:rsidR="00B769CA" w:rsidRPr="00E3708B">
        <w:rPr>
          <w:i/>
          <w:vertAlign w:val="superscript"/>
        </w:rPr>
        <w:t>rd</w:t>
      </w:r>
      <w:r w:rsidR="00B769CA" w:rsidRPr="00E3708B">
        <w:rPr>
          <w:i/>
        </w:rPr>
        <w:t xml:space="preserve"> International Conference on Ambulatory Monitoring of Physical Activity and Movement.</w:t>
      </w:r>
      <w:r w:rsidR="00B769CA" w:rsidRPr="00E3708B">
        <w:t xml:space="preserve"> Amherst, Massachusetts, June 17, 2013.</w:t>
      </w:r>
    </w:p>
    <w:p w14:paraId="34A451B1" w14:textId="027E9337" w:rsidR="00D44623" w:rsidRDefault="00D44623" w:rsidP="00730175">
      <w:pPr>
        <w:tabs>
          <w:tab w:val="left" w:pos="5040"/>
        </w:tabs>
        <w:rPr>
          <w:b/>
          <w:i/>
          <w:iCs/>
          <w:color w:val="0070C0"/>
        </w:rPr>
      </w:pPr>
      <w:bookmarkStart w:id="2" w:name="OLE_LINK1"/>
      <w:bookmarkStart w:id="3" w:name="OLE_LINK2"/>
    </w:p>
    <w:p w14:paraId="6B78EA29" w14:textId="77777777" w:rsidR="001573CB" w:rsidRDefault="001573CB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3639D5B0" w14:textId="77777777" w:rsidR="001573CB" w:rsidRDefault="001573CB" w:rsidP="00730175">
      <w:pPr>
        <w:tabs>
          <w:tab w:val="left" w:pos="5040"/>
        </w:tabs>
        <w:rPr>
          <w:b/>
          <w:i/>
          <w:iCs/>
          <w:color w:val="0070C0"/>
        </w:rPr>
      </w:pPr>
    </w:p>
    <w:p w14:paraId="656DB965" w14:textId="77777777" w:rsidR="001573CB" w:rsidRDefault="001573CB" w:rsidP="001573CB">
      <w:pPr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3D6E4E27" w14:textId="77777777" w:rsidR="001573CB" w:rsidRDefault="001573CB" w:rsidP="001573CB">
      <w:pPr>
        <w:rPr>
          <w:b/>
          <w:bCs/>
        </w:rPr>
      </w:pPr>
    </w:p>
    <w:p w14:paraId="4BB90EAD" w14:textId="77777777" w:rsidR="001573CB" w:rsidRDefault="001573CB" w:rsidP="001573CB">
      <w:pPr>
        <w:tabs>
          <w:tab w:val="left" w:pos="5040"/>
        </w:tabs>
        <w:rPr>
          <w:b/>
        </w:rPr>
      </w:pPr>
      <w:r>
        <w:rPr>
          <w:b/>
        </w:rPr>
        <w:t>Papers Presented at Professional Meetings-continued:</w:t>
      </w:r>
    </w:p>
    <w:p w14:paraId="1574DAE4" w14:textId="1AC7EDE9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  <w:r>
        <w:rPr>
          <w:b/>
          <w:i/>
          <w:iCs/>
          <w:color w:val="0070C0"/>
        </w:rPr>
        <w:t>(* = refereed or peer-reviewed presentation; n=5</w:t>
      </w:r>
      <w:r w:rsidR="00730AAD">
        <w:rPr>
          <w:b/>
          <w:i/>
          <w:iCs/>
          <w:color w:val="0070C0"/>
        </w:rPr>
        <w:t>1</w:t>
      </w:r>
      <w:r>
        <w:rPr>
          <w:b/>
          <w:i/>
          <w:iCs/>
          <w:color w:val="0070C0"/>
        </w:rPr>
        <w:t>)</w:t>
      </w:r>
    </w:p>
    <w:p w14:paraId="78731987" w14:textId="77777777" w:rsidR="001573CB" w:rsidRDefault="001573CB" w:rsidP="001573CB">
      <w:pPr>
        <w:tabs>
          <w:tab w:val="left" w:pos="5040"/>
        </w:tabs>
        <w:rPr>
          <w:b/>
          <w:i/>
          <w:iCs/>
          <w:color w:val="0070C0"/>
        </w:rPr>
      </w:pPr>
    </w:p>
    <w:p w14:paraId="756FCF3C" w14:textId="254A9A42" w:rsidR="00B769CA" w:rsidRPr="00E3708B" w:rsidRDefault="00633EF7" w:rsidP="00730175">
      <w:pPr>
        <w:ind w:left="180"/>
      </w:pPr>
      <w:r>
        <w:rPr>
          <w:b/>
        </w:rPr>
        <w:t>*</w:t>
      </w:r>
      <w:r w:rsidR="00B769CA" w:rsidRPr="00E3708B">
        <w:rPr>
          <w:b/>
        </w:rPr>
        <w:t>Farnsworth JL</w:t>
      </w:r>
      <w:r w:rsidR="00B769CA" w:rsidRPr="00E3708B">
        <w:t>, Kim Y, Kang M. Association between moderate to vigorous physical activity and physical function in adults. Presented at the</w:t>
      </w:r>
      <w:r w:rsidR="00B769CA" w:rsidRPr="00E3708B">
        <w:rPr>
          <w:i/>
        </w:rPr>
        <w:t xml:space="preserve"> American College of Sports Medicine 60</w:t>
      </w:r>
      <w:r w:rsidR="00B769CA" w:rsidRPr="00E3708B">
        <w:rPr>
          <w:i/>
          <w:vertAlign w:val="superscript"/>
        </w:rPr>
        <w:t>th</w:t>
      </w:r>
      <w:r w:rsidR="00B769CA" w:rsidRPr="00E3708B">
        <w:rPr>
          <w:i/>
        </w:rPr>
        <w:t xml:space="preserve"> Annual Meeting &amp; 4</w:t>
      </w:r>
      <w:r w:rsidR="00B769CA" w:rsidRPr="00E3708B">
        <w:rPr>
          <w:i/>
          <w:vertAlign w:val="superscript"/>
        </w:rPr>
        <w:t>th</w:t>
      </w:r>
      <w:r w:rsidR="00B769CA" w:rsidRPr="00E3708B">
        <w:rPr>
          <w:i/>
        </w:rPr>
        <w:t xml:space="preserve"> World Congress on Exercise is Medicine</w:t>
      </w:r>
      <w:r w:rsidR="00B769CA" w:rsidRPr="00E3708B">
        <w:t xml:space="preserve">. Indianapolis, Indiana, May </w:t>
      </w:r>
      <w:r>
        <w:t>30</w:t>
      </w:r>
      <w:r w:rsidR="00B769CA" w:rsidRPr="00E3708B">
        <w:t xml:space="preserve">, 2013. </w:t>
      </w:r>
      <w:r>
        <w:t xml:space="preserve">[Abstract published in </w:t>
      </w:r>
      <w:r>
        <w:rPr>
          <w:i/>
          <w:iCs/>
        </w:rPr>
        <w:t>Medicine &amp; Science in Sports &amp; Exercise</w:t>
      </w:r>
      <w:r>
        <w:t xml:space="preserve">, </w:t>
      </w:r>
      <w:r>
        <w:rPr>
          <w:b/>
          <w:bCs/>
        </w:rPr>
        <w:t xml:space="preserve">45(5) </w:t>
      </w:r>
      <w:r>
        <w:rPr>
          <w:i/>
          <w:iCs/>
        </w:rPr>
        <w:t xml:space="preserve">Supplement, </w:t>
      </w:r>
      <w:r>
        <w:t>384</w:t>
      </w:r>
      <w:r>
        <w:rPr>
          <w:i/>
          <w:iCs/>
        </w:rPr>
        <w:t>,</w:t>
      </w:r>
      <w:r>
        <w:t xml:space="preserve"> 2013].</w:t>
      </w:r>
    </w:p>
    <w:p w14:paraId="0E9ABAAE" w14:textId="77777777" w:rsidR="004A6D03" w:rsidRDefault="004A6D03" w:rsidP="004A6D03">
      <w:pPr>
        <w:tabs>
          <w:tab w:val="left" w:pos="5040"/>
        </w:tabs>
        <w:rPr>
          <w:b/>
          <w:i/>
          <w:iCs/>
          <w:color w:val="0070C0"/>
        </w:rPr>
      </w:pPr>
    </w:p>
    <w:p w14:paraId="68A25000" w14:textId="343DDC11" w:rsidR="00B769CA" w:rsidRPr="00633EF7" w:rsidRDefault="00633EF7" w:rsidP="00730175">
      <w:pPr>
        <w:ind w:left="180"/>
      </w:pPr>
      <w:r>
        <w:t>*</w:t>
      </w:r>
      <w:r w:rsidR="00B769CA" w:rsidRPr="00E3708B">
        <w:t xml:space="preserve">Carter RM, Ishikawa S, </w:t>
      </w:r>
      <w:r w:rsidR="00B769CA" w:rsidRPr="00E3708B">
        <w:rPr>
          <w:b/>
        </w:rPr>
        <w:t>Farnsworth JL</w:t>
      </w:r>
      <w:r w:rsidR="00B769CA" w:rsidRPr="00E3708B">
        <w:t xml:space="preserve">, Barry VW, Kang M. </w:t>
      </w:r>
      <w:proofErr w:type="gramStart"/>
      <w:r w:rsidR="00B769CA" w:rsidRPr="00E3708B">
        <w:t>Development</w:t>
      </w:r>
      <w:proofErr w:type="gramEnd"/>
      <w:r w:rsidR="00B769CA" w:rsidRPr="00E3708B">
        <w:t xml:space="preserve"> and validation of the Sedentary Behavior Record (SBR) instrument. </w:t>
      </w:r>
      <w:r>
        <w:t>Poster p</w:t>
      </w:r>
      <w:r w:rsidR="00B769CA" w:rsidRPr="00E3708B">
        <w:t>resent</w:t>
      </w:r>
      <w:r>
        <w:t>ation</w:t>
      </w:r>
      <w:r w:rsidR="00B769CA" w:rsidRPr="00E3708B">
        <w:t xml:space="preserve"> at the</w:t>
      </w:r>
      <w:r w:rsidR="00B769CA" w:rsidRPr="00E3708B">
        <w:rPr>
          <w:i/>
        </w:rPr>
        <w:t xml:space="preserve"> American College of Sports Medicine 60</w:t>
      </w:r>
      <w:r w:rsidR="00B769CA" w:rsidRPr="00E3708B">
        <w:rPr>
          <w:i/>
          <w:vertAlign w:val="superscript"/>
        </w:rPr>
        <w:t>th</w:t>
      </w:r>
      <w:r w:rsidR="00B769CA" w:rsidRPr="00E3708B">
        <w:rPr>
          <w:i/>
        </w:rPr>
        <w:t xml:space="preserve"> Annual Meeting &amp; 4</w:t>
      </w:r>
      <w:r w:rsidR="00B769CA" w:rsidRPr="00E3708B">
        <w:rPr>
          <w:i/>
          <w:vertAlign w:val="superscript"/>
        </w:rPr>
        <w:t>th</w:t>
      </w:r>
      <w:r w:rsidR="00B769CA" w:rsidRPr="00E3708B">
        <w:rPr>
          <w:i/>
        </w:rPr>
        <w:t xml:space="preserve"> World Congress on Exercise is Medicine</w:t>
      </w:r>
      <w:r w:rsidR="00B769CA" w:rsidRPr="00E3708B">
        <w:t xml:space="preserve">. Indianapolis, Indiana, May </w:t>
      </w:r>
      <w:r>
        <w:t>30</w:t>
      </w:r>
      <w:r w:rsidR="00B769CA" w:rsidRPr="00E3708B">
        <w:t xml:space="preserve">, 2013. </w:t>
      </w:r>
      <w:bookmarkStart w:id="4" w:name="_Hlk22923847"/>
      <w:r w:rsidR="00A20BFF">
        <w:t xml:space="preserve">[Abstract published in </w:t>
      </w:r>
      <w:r>
        <w:rPr>
          <w:i/>
          <w:iCs/>
        </w:rPr>
        <w:t>Medicine &amp; Science in Sports &amp; Exercise</w:t>
      </w:r>
      <w:r>
        <w:t xml:space="preserve">, </w:t>
      </w:r>
      <w:r>
        <w:rPr>
          <w:b/>
          <w:bCs/>
        </w:rPr>
        <w:t xml:space="preserve">45(5) </w:t>
      </w:r>
      <w:r>
        <w:rPr>
          <w:i/>
          <w:iCs/>
        </w:rPr>
        <w:t xml:space="preserve">Supplement, </w:t>
      </w:r>
      <w:r>
        <w:t>324</w:t>
      </w:r>
      <w:r>
        <w:rPr>
          <w:i/>
          <w:iCs/>
        </w:rPr>
        <w:t>,</w:t>
      </w:r>
      <w:r>
        <w:t xml:space="preserve"> 2013].</w:t>
      </w:r>
      <w:bookmarkEnd w:id="4"/>
    </w:p>
    <w:p w14:paraId="35E40D48" w14:textId="77777777" w:rsidR="00B769CA" w:rsidRPr="00650F23" w:rsidRDefault="00B769CA" w:rsidP="00730175">
      <w:pPr>
        <w:pStyle w:val="ListParagraph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08DE519C" w14:textId="035328E5" w:rsidR="00B769CA" w:rsidRPr="00E3708B" w:rsidRDefault="00A20BFF" w:rsidP="00730175">
      <w:pPr>
        <w:ind w:left="180"/>
      </w:pPr>
      <w:r>
        <w:rPr>
          <w:b/>
        </w:rPr>
        <w:t>*</w:t>
      </w:r>
      <w:r w:rsidR="00B769CA" w:rsidRPr="00E3708B">
        <w:rPr>
          <w:b/>
        </w:rPr>
        <w:t>Farnsworth JL</w:t>
      </w:r>
      <w:r w:rsidR="005963D5">
        <w:t>, Nickels SJ, Mc</w:t>
      </w:r>
      <w:r w:rsidR="00B769CA" w:rsidRPr="00E3708B">
        <w:t xml:space="preserve">Elhiney D, Bartholomew M, David SD, Ragan BG. Objective assessment of function following head injury using Movement and Activity in Physical Space (MAPS) scores: a case report. </w:t>
      </w:r>
      <w:bookmarkEnd w:id="2"/>
      <w:bookmarkEnd w:id="3"/>
      <w:r>
        <w:t>Poster p</w:t>
      </w:r>
      <w:r w:rsidR="00B769CA" w:rsidRPr="00E3708B">
        <w:t>resent</w:t>
      </w:r>
      <w:r>
        <w:t>ation</w:t>
      </w:r>
      <w:r w:rsidR="00B769CA" w:rsidRPr="00E3708B">
        <w:t xml:space="preserve"> at the </w:t>
      </w:r>
      <w:r w:rsidR="00B769CA" w:rsidRPr="00E3708B">
        <w:rPr>
          <w:i/>
        </w:rPr>
        <w:t>National Athletic Trainers’ Association 63</w:t>
      </w:r>
      <w:r w:rsidR="00B769CA" w:rsidRPr="00E3708B">
        <w:rPr>
          <w:i/>
          <w:vertAlign w:val="superscript"/>
        </w:rPr>
        <w:t>rd</w:t>
      </w:r>
      <w:r w:rsidR="00B769CA" w:rsidRPr="00E3708B">
        <w:rPr>
          <w:i/>
        </w:rPr>
        <w:t xml:space="preserve"> Annual Meeting &amp; Clinical Symposia.</w:t>
      </w:r>
      <w:r w:rsidR="00B769CA" w:rsidRPr="00E3708B">
        <w:t xml:space="preserve"> St. Louis, Missouri, June 2</w:t>
      </w:r>
      <w:r>
        <w:t>7</w:t>
      </w:r>
      <w:r w:rsidR="00B769CA" w:rsidRPr="00E3708B">
        <w:t>-29, 2012.</w:t>
      </w:r>
      <w:r>
        <w:t xml:space="preserve"> </w:t>
      </w:r>
      <w:r>
        <w:rPr>
          <w:bCs/>
        </w:rPr>
        <w:t xml:space="preserve">[Abstract published in the </w:t>
      </w:r>
      <w:r>
        <w:rPr>
          <w:bCs/>
          <w:i/>
          <w:iCs/>
        </w:rPr>
        <w:t xml:space="preserve">Journal of Athletic Training, </w:t>
      </w:r>
      <w:r>
        <w:rPr>
          <w:b/>
        </w:rPr>
        <w:t>47(3)</w:t>
      </w:r>
      <w:r>
        <w:rPr>
          <w:bCs/>
          <w:i/>
          <w:iCs/>
        </w:rPr>
        <w:t xml:space="preserve"> Supplement, </w:t>
      </w:r>
      <w:r>
        <w:rPr>
          <w:bCs/>
        </w:rPr>
        <w:t>S-192-193, 2012].</w:t>
      </w:r>
    </w:p>
    <w:p w14:paraId="42F4B02D" w14:textId="77777777" w:rsidR="008156D8" w:rsidRDefault="008156D8" w:rsidP="008156D8">
      <w:pPr>
        <w:tabs>
          <w:tab w:val="left" w:pos="5040"/>
        </w:tabs>
        <w:rPr>
          <w:b/>
          <w:i/>
          <w:iCs/>
          <w:color w:val="0070C0"/>
        </w:rPr>
      </w:pPr>
    </w:p>
    <w:p w14:paraId="5A85F4B5" w14:textId="443ED528" w:rsidR="00B769CA" w:rsidRDefault="00A20BFF" w:rsidP="00730175">
      <w:pPr>
        <w:ind w:left="180"/>
        <w:rPr>
          <w:bCs/>
        </w:rPr>
      </w:pPr>
      <w:r>
        <w:t>*</w:t>
      </w:r>
      <w:r w:rsidR="00B769CA" w:rsidRPr="00E3708B">
        <w:t xml:space="preserve">Nickels SJ, </w:t>
      </w:r>
      <w:r w:rsidR="00B769CA" w:rsidRPr="00E3708B">
        <w:rPr>
          <w:b/>
        </w:rPr>
        <w:t xml:space="preserve">Farnsworth JL, </w:t>
      </w:r>
      <w:r w:rsidR="00B769CA" w:rsidRPr="00E3708B">
        <w:t>Bartho</w:t>
      </w:r>
      <w:r w:rsidR="005963D5">
        <w:t>lomew M, Mc</w:t>
      </w:r>
      <w:r w:rsidR="00B769CA" w:rsidRPr="00E3708B">
        <w:t xml:space="preserve">Elhiney D, Ragan BG. Validation of physical activity as a functional outcome measure following concussion. </w:t>
      </w:r>
      <w:r>
        <w:t>Poster p</w:t>
      </w:r>
      <w:r w:rsidR="00B769CA" w:rsidRPr="00E3708B">
        <w:t>resent</w:t>
      </w:r>
      <w:r>
        <w:t>ation</w:t>
      </w:r>
      <w:r w:rsidR="00B769CA" w:rsidRPr="00E3708B">
        <w:t xml:space="preserve"> at the </w:t>
      </w:r>
      <w:r w:rsidR="00B769CA" w:rsidRPr="00E3708B">
        <w:rPr>
          <w:i/>
        </w:rPr>
        <w:t>National Athletic Trainers’ Association 63</w:t>
      </w:r>
      <w:r w:rsidR="00B769CA" w:rsidRPr="00E3708B">
        <w:rPr>
          <w:i/>
          <w:vertAlign w:val="superscript"/>
        </w:rPr>
        <w:t>rd</w:t>
      </w:r>
      <w:r w:rsidR="00B769CA" w:rsidRPr="00E3708B">
        <w:rPr>
          <w:i/>
        </w:rPr>
        <w:t xml:space="preserve"> Annual Meeting &amp; Clinical Symposia.</w:t>
      </w:r>
      <w:r w:rsidR="00B769CA" w:rsidRPr="00E3708B">
        <w:t xml:space="preserve"> St. Louis, Missouri, June 2</w:t>
      </w:r>
      <w:r>
        <w:t>7</w:t>
      </w:r>
      <w:r w:rsidR="00B769CA" w:rsidRPr="00E3708B">
        <w:t>-29, 2012.</w:t>
      </w:r>
      <w:r>
        <w:t xml:space="preserve"> </w:t>
      </w:r>
      <w:r>
        <w:rPr>
          <w:bCs/>
        </w:rPr>
        <w:t xml:space="preserve">[Abstract published in the </w:t>
      </w:r>
      <w:r>
        <w:rPr>
          <w:bCs/>
          <w:i/>
          <w:iCs/>
        </w:rPr>
        <w:t xml:space="preserve">Journal of Athletic Training, </w:t>
      </w:r>
      <w:r>
        <w:rPr>
          <w:b/>
        </w:rPr>
        <w:t>47(3)</w:t>
      </w:r>
      <w:r>
        <w:rPr>
          <w:bCs/>
          <w:i/>
          <w:iCs/>
        </w:rPr>
        <w:t xml:space="preserve"> Supplement, </w:t>
      </w:r>
      <w:r>
        <w:rPr>
          <w:bCs/>
        </w:rPr>
        <w:t>S-177, 2012].</w:t>
      </w:r>
    </w:p>
    <w:p w14:paraId="2B180C4C" w14:textId="77777777" w:rsidR="00FF3B92" w:rsidRDefault="00FF3B92" w:rsidP="00730175">
      <w:pPr>
        <w:ind w:left="180"/>
      </w:pPr>
    </w:p>
    <w:p w14:paraId="6D28F3CB" w14:textId="0C4AC299" w:rsidR="00B769CA" w:rsidRPr="00E0310A" w:rsidRDefault="00A20BFF" w:rsidP="00730175">
      <w:pPr>
        <w:ind w:left="180"/>
        <w:rPr>
          <w:b/>
        </w:rPr>
      </w:pPr>
      <w:r>
        <w:t>*</w:t>
      </w:r>
      <w:r w:rsidR="00B769CA" w:rsidRPr="00E3708B">
        <w:t xml:space="preserve">Divers CK, Bartholomew M, </w:t>
      </w:r>
      <w:r w:rsidR="00B769CA" w:rsidRPr="00E3708B">
        <w:rPr>
          <w:b/>
        </w:rPr>
        <w:t>Farnsworth JL</w:t>
      </w:r>
      <w:r w:rsidR="00B769CA" w:rsidRPr="00E3708B">
        <w:t xml:space="preserve">, Nickels SJ, Ragan BG. Evaluating concussion-related symptom characteristics: based on the theory of unpleasant symptoms. </w:t>
      </w:r>
      <w:r>
        <w:t>Poster p</w:t>
      </w:r>
      <w:r w:rsidR="00B769CA" w:rsidRPr="00E3708B">
        <w:t>resent</w:t>
      </w:r>
      <w:r>
        <w:t>ation</w:t>
      </w:r>
      <w:r w:rsidR="00B769CA" w:rsidRPr="00E3708B">
        <w:t xml:space="preserve"> at the </w:t>
      </w:r>
      <w:r w:rsidR="00B769CA" w:rsidRPr="00E3708B">
        <w:rPr>
          <w:i/>
        </w:rPr>
        <w:t>National Athletic Trainers’ Association 63</w:t>
      </w:r>
      <w:r w:rsidR="00B769CA" w:rsidRPr="00E3708B">
        <w:rPr>
          <w:i/>
          <w:vertAlign w:val="superscript"/>
        </w:rPr>
        <w:t>rd</w:t>
      </w:r>
      <w:r w:rsidR="00B769CA" w:rsidRPr="00E3708B">
        <w:rPr>
          <w:i/>
        </w:rPr>
        <w:t xml:space="preserve"> Annual Meeting &amp; Clinical Symposia.</w:t>
      </w:r>
      <w:r w:rsidR="00B769CA" w:rsidRPr="00E3708B">
        <w:t xml:space="preserve"> St. Louis, Missouri, June 2</w:t>
      </w:r>
      <w:r>
        <w:t>7</w:t>
      </w:r>
      <w:r w:rsidR="00B769CA" w:rsidRPr="00E3708B">
        <w:t>-29, 2012.</w:t>
      </w:r>
      <w:r w:rsidR="00E0310A">
        <w:t xml:space="preserve"> </w:t>
      </w:r>
      <w:r w:rsidR="00E0310A">
        <w:rPr>
          <w:bCs/>
        </w:rPr>
        <w:t xml:space="preserve">[Abstract published in the </w:t>
      </w:r>
      <w:r w:rsidR="00E0310A">
        <w:rPr>
          <w:bCs/>
          <w:i/>
          <w:iCs/>
        </w:rPr>
        <w:t xml:space="preserve">Journal of Athletic Training, </w:t>
      </w:r>
      <w:r w:rsidR="00E0310A">
        <w:rPr>
          <w:b/>
        </w:rPr>
        <w:t>47(3)</w:t>
      </w:r>
      <w:r w:rsidR="00E0310A">
        <w:rPr>
          <w:bCs/>
          <w:i/>
          <w:iCs/>
        </w:rPr>
        <w:t xml:space="preserve"> Supplement, </w:t>
      </w:r>
      <w:r w:rsidR="00E0310A">
        <w:rPr>
          <w:bCs/>
        </w:rPr>
        <w:t xml:space="preserve">S-128, 2012]. </w:t>
      </w:r>
      <w:r w:rsidR="00E0310A">
        <w:rPr>
          <w:b/>
        </w:rPr>
        <w:t>(</w:t>
      </w:r>
      <w:r>
        <w:rPr>
          <w:b/>
        </w:rPr>
        <w:t>Master Poster Award Finalist).</w:t>
      </w:r>
    </w:p>
    <w:p w14:paraId="4942BDF4" w14:textId="77777777" w:rsidR="005D08E2" w:rsidRDefault="005D08E2" w:rsidP="00730175">
      <w:pPr>
        <w:tabs>
          <w:tab w:val="left" w:pos="5040"/>
        </w:tabs>
        <w:ind w:left="720" w:hanging="720"/>
        <w:rPr>
          <w:b/>
        </w:rPr>
      </w:pPr>
    </w:p>
    <w:p w14:paraId="23C8379E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534A85D1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2EBB2C53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644EA51F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79AD7AE2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13C9E188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5533A0F8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4AD8409C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02576C1F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77115D69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2E9B833C" w14:textId="77777777" w:rsidR="001573CB" w:rsidRDefault="001573CB" w:rsidP="001573CB">
      <w:pPr>
        <w:autoSpaceDE/>
        <w:autoSpaceDN/>
        <w:adjustRightInd/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508DC5E7" w14:textId="77777777" w:rsidR="001573CB" w:rsidRDefault="001573CB" w:rsidP="00730175">
      <w:pPr>
        <w:tabs>
          <w:tab w:val="left" w:pos="5040"/>
        </w:tabs>
        <w:ind w:left="720" w:hanging="720"/>
        <w:rPr>
          <w:b/>
        </w:rPr>
      </w:pPr>
    </w:p>
    <w:p w14:paraId="2DC4D383" w14:textId="1F06523E" w:rsidR="002F42DB" w:rsidRDefault="006446E6" w:rsidP="00730175">
      <w:pPr>
        <w:tabs>
          <w:tab w:val="left" w:pos="5040"/>
        </w:tabs>
        <w:ind w:left="720" w:hanging="720"/>
        <w:rPr>
          <w:b/>
        </w:rPr>
      </w:pPr>
      <w:r w:rsidRPr="00DA6EBF">
        <w:rPr>
          <w:b/>
        </w:rPr>
        <w:t>Workshops:</w:t>
      </w:r>
    </w:p>
    <w:p w14:paraId="6AF9E7FF" w14:textId="55A93E66" w:rsidR="00DA6EBF" w:rsidRDefault="00DA6EBF" w:rsidP="00730175">
      <w:pPr>
        <w:tabs>
          <w:tab w:val="left" w:pos="5040"/>
        </w:tabs>
        <w:ind w:left="720" w:hanging="720"/>
        <w:rPr>
          <w:b/>
        </w:rPr>
      </w:pPr>
    </w:p>
    <w:p w14:paraId="065F9623" w14:textId="1E515C49" w:rsidR="00DA6EBF" w:rsidRPr="00E3236B" w:rsidRDefault="00DA6EBF" w:rsidP="00730175">
      <w:pPr>
        <w:ind w:left="180"/>
        <w:rPr>
          <w:b/>
          <w:bCs/>
        </w:rPr>
      </w:pPr>
      <w:r w:rsidRPr="00E3236B">
        <w:rPr>
          <w:b/>
          <w:bCs/>
        </w:rPr>
        <w:t>Farnsworth JL.</w:t>
      </w:r>
      <w:r w:rsidRPr="00E3236B">
        <w:rPr>
          <w:bCs/>
        </w:rPr>
        <w:t xml:space="preserve"> Text data mining. Invited presentation at the </w:t>
      </w:r>
      <w:r w:rsidRPr="00E3236B">
        <w:rPr>
          <w:bCs/>
          <w:i/>
        </w:rPr>
        <w:t>4</w:t>
      </w:r>
      <w:r w:rsidRPr="00E3236B">
        <w:rPr>
          <w:bCs/>
          <w:i/>
          <w:vertAlign w:val="superscript"/>
        </w:rPr>
        <w:t>th</w:t>
      </w:r>
      <w:r w:rsidRPr="00E3236B">
        <w:rPr>
          <w:bCs/>
        </w:rPr>
        <w:t xml:space="preserve"> </w:t>
      </w:r>
      <w:r w:rsidRPr="00E3236B">
        <w:rPr>
          <w:bCs/>
          <w:i/>
        </w:rPr>
        <w:t>Annual Kinesmetrics Statistical Consulting Workshop.</w:t>
      </w:r>
      <w:r w:rsidRPr="00E3236B">
        <w:rPr>
          <w:bCs/>
        </w:rPr>
        <w:t xml:space="preserve"> Murfreesboro, Tennessee, March 22</w:t>
      </w:r>
      <w:r w:rsidRPr="00E3236B">
        <w:rPr>
          <w:bCs/>
          <w:vertAlign w:val="superscript"/>
        </w:rPr>
        <w:t>nd</w:t>
      </w:r>
      <w:r w:rsidRPr="00E3236B">
        <w:rPr>
          <w:bCs/>
        </w:rPr>
        <w:t>, 2016.</w:t>
      </w:r>
    </w:p>
    <w:p w14:paraId="1C0F78E3" w14:textId="77777777" w:rsidR="00DA6EBF" w:rsidRPr="00650F23" w:rsidRDefault="00DA6EBF" w:rsidP="00730175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</w:rPr>
      </w:pPr>
    </w:p>
    <w:p w14:paraId="189D4A79" w14:textId="52E1C6DB" w:rsidR="00DA6EBF" w:rsidRDefault="00DA6EBF" w:rsidP="00730175">
      <w:pPr>
        <w:ind w:left="180"/>
        <w:rPr>
          <w:bCs/>
        </w:rPr>
      </w:pPr>
      <w:r w:rsidRPr="00E3236B">
        <w:rPr>
          <w:b/>
          <w:bCs/>
        </w:rPr>
        <w:t>Farnsworth JL.</w:t>
      </w:r>
      <w:r w:rsidRPr="00E3236B">
        <w:rPr>
          <w:bCs/>
        </w:rPr>
        <w:t xml:space="preserve"> Power analysis and sample size considerations: qualitative analysis, factor analysis, and item response theory. Invited presentation at the </w:t>
      </w:r>
      <w:r w:rsidRPr="00E3236B">
        <w:rPr>
          <w:bCs/>
          <w:i/>
        </w:rPr>
        <w:t>3</w:t>
      </w:r>
      <w:r w:rsidRPr="00E3236B">
        <w:rPr>
          <w:bCs/>
          <w:i/>
          <w:vertAlign w:val="superscript"/>
        </w:rPr>
        <w:t>rd</w:t>
      </w:r>
      <w:r w:rsidRPr="00E3236B">
        <w:rPr>
          <w:bCs/>
          <w:i/>
        </w:rPr>
        <w:t xml:space="preserve"> Annual Kinesmetrics Statistical Consulting Workshop.</w:t>
      </w:r>
      <w:r w:rsidRPr="00E3236B">
        <w:rPr>
          <w:bCs/>
        </w:rPr>
        <w:t xml:space="preserve"> Murfreesboro, Tennessee, August 14</w:t>
      </w:r>
      <w:r w:rsidRPr="00E3236B">
        <w:rPr>
          <w:bCs/>
          <w:vertAlign w:val="superscript"/>
        </w:rPr>
        <w:t>th</w:t>
      </w:r>
      <w:r w:rsidRPr="00E3236B">
        <w:rPr>
          <w:bCs/>
        </w:rPr>
        <w:t>, 2015.</w:t>
      </w:r>
    </w:p>
    <w:p w14:paraId="354CA12E" w14:textId="77777777" w:rsidR="00933276" w:rsidRPr="00E3236B" w:rsidRDefault="00933276" w:rsidP="00730175">
      <w:pPr>
        <w:ind w:left="180"/>
        <w:rPr>
          <w:b/>
          <w:bCs/>
        </w:rPr>
      </w:pPr>
    </w:p>
    <w:p w14:paraId="35180C14" w14:textId="1944E6A6" w:rsidR="00DA6EBF" w:rsidRDefault="00DA6EBF" w:rsidP="00730175">
      <w:pPr>
        <w:ind w:left="180"/>
        <w:contextualSpacing/>
        <w:rPr>
          <w:bCs/>
        </w:rPr>
      </w:pPr>
      <w:r w:rsidRPr="00E3236B">
        <w:rPr>
          <w:b/>
          <w:bCs/>
        </w:rPr>
        <w:t>Farnsworth JL.</w:t>
      </w:r>
      <w:r w:rsidRPr="00E3236B">
        <w:rPr>
          <w:bCs/>
        </w:rPr>
        <w:t xml:space="preserve"> Analysis of large datasets using SPSS syntax: basic statistical functions. Invited presentation at the </w:t>
      </w:r>
      <w:r w:rsidRPr="00E3236B">
        <w:rPr>
          <w:bCs/>
          <w:i/>
        </w:rPr>
        <w:t>2</w:t>
      </w:r>
      <w:r w:rsidRPr="00E3236B">
        <w:rPr>
          <w:bCs/>
          <w:i/>
          <w:vertAlign w:val="superscript"/>
        </w:rPr>
        <w:t>nd</w:t>
      </w:r>
      <w:r w:rsidRPr="00E3236B">
        <w:rPr>
          <w:bCs/>
          <w:i/>
        </w:rPr>
        <w:t xml:space="preserve"> Annual Kinesmetrics Statistical Consulting Workshop.</w:t>
      </w:r>
      <w:r w:rsidRPr="00E3236B">
        <w:rPr>
          <w:bCs/>
        </w:rPr>
        <w:t xml:space="preserve"> Murfreesboro, Tennessee, July 18</w:t>
      </w:r>
      <w:r w:rsidRPr="00E3236B">
        <w:rPr>
          <w:bCs/>
          <w:vertAlign w:val="superscript"/>
        </w:rPr>
        <w:t>th</w:t>
      </w:r>
      <w:r w:rsidRPr="00E3236B">
        <w:rPr>
          <w:bCs/>
        </w:rPr>
        <w:t>, 2014.</w:t>
      </w:r>
    </w:p>
    <w:p w14:paraId="523AA626" w14:textId="77777777" w:rsidR="00717A56" w:rsidRDefault="00717A56" w:rsidP="00730175">
      <w:pPr>
        <w:ind w:left="180"/>
        <w:contextualSpacing/>
        <w:rPr>
          <w:bCs/>
        </w:rPr>
      </w:pPr>
    </w:p>
    <w:p w14:paraId="2EAF1F84" w14:textId="7341BF53" w:rsidR="00DA6EBF" w:rsidRDefault="00DA6EBF" w:rsidP="00730175">
      <w:pPr>
        <w:ind w:left="180"/>
        <w:contextualSpacing/>
        <w:rPr>
          <w:bCs/>
        </w:rPr>
      </w:pPr>
      <w:r w:rsidRPr="00E3236B">
        <w:rPr>
          <w:b/>
          <w:bCs/>
        </w:rPr>
        <w:t>Farnsworth JL.</w:t>
      </w:r>
      <w:r w:rsidRPr="00E3236B">
        <w:rPr>
          <w:bCs/>
        </w:rPr>
        <w:t xml:space="preserve"> Advanced topics in regression analysis: a precursor to factor analysis. Invited presentation at the 1</w:t>
      </w:r>
      <w:r w:rsidRPr="00E3236B">
        <w:rPr>
          <w:bCs/>
          <w:vertAlign w:val="superscript"/>
        </w:rPr>
        <w:t>st</w:t>
      </w:r>
      <w:r w:rsidRPr="00E3236B">
        <w:rPr>
          <w:bCs/>
        </w:rPr>
        <w:t xml:space="preserve"> </w:t>
      </w:r>
      <w:r w:rsidRPr="00E3236B">
        <w:rPr>
          <w:bCs/>
          <w:i/>
        </w:rPr>
        <w:t>Annual Kinesmetrics Statistical Consulting Workshop.</w:t>
      </w:r>
      <w:r w:rsidRPr="00E3236B">
        <w:rPr>
          <w:bCs/>
        </w:rPr>
        <w:t xml:space="preserve"> Murfreesboro, Tennessee, July 19</w:t>
      </w:r>
      <w:r w:rsidRPr="00E3236B">
        <w:rPr>
          <w:bCs/>
          <w:vertAlign w:val="superscript"/>
        </w:rPr>
        <w:t>th</w:t>
      </w:r>
      <w:r w:rsidRPr="00E3236B">
        <w:rPr>
          <w:bCs/>
        </w:rPr>
        <w:t>, 2013.</w:t>
      </w:r>
    </w:p>
    <w:p w14:paraId="4EFA4F4D" w14:textId="77777777" w:rsidR="004A6D03" w:rsidRDefault="004A6D03" w:rsidP="004A6D03">
      <w:pPr>
        <w:autoSpaceDE/>
        <w:autoSpaceDN/>
        <w:adjustRightInd/>
        <w:rPr>
          <w:b/>
          <w:bCs/>
        </w:rPr>
      </w:pPr>
    </w:p>
    <w:p w14:paraId="743A8A9B" w14:textId="3666AECA" w:rsidR="002F42DB" w:rsidRPr="00DA6EBF" w:rsidRDefault="00DA6EBF" w:rsidP="00730175">
      <w:pPr>
        <w:tabs>
          <w:tab w:val="left" w:pos="5040"/>
        </w:tabs>
        <w:ind w:left="720" w:hanging="720"/>
        <w:rPr>
          <w:b/>
        </w:rPr>
      </w:pPr>
      <w:r>
        <w:rPr>
          <w:b/>
        </w:rPr>
        <w:t xml:space="preserve">C. </w:t>
      </w:r>
      <w:r w:rsidR="006446E6" w:rsidRPr="00DA6EBF">
        <w:rPr>
          <w:b/>
        </w:rPr>
        <w:t>Other Works not in Print:</w:t>
      </w:r>
    </w:p>
    <w:p w14:paraId="04E447D6" w14:textId="77777777" w:rsidR="002F42DB" w:rsidRDefault="002F42DB" w:rsidP="00730175">
      <w:pPr>
        <w:tabs>
          <w:tab w:val="left" w:pos="5040"/>
        </w:tabs>
        <w:ind w:left="720"/>
      </w:pPr>
    </w:p>
    <w:p w14:paraId="6D80B307" w14:textId="68DAB874" w:rsidR="00661D0A" w:rsidRPr="00A76953" w:rsidRDefault="000C7C52" w:rsidP="00F76ECB">
      <w:pPr>
        <w:pStyle w:val="ListParagraph"/>
        <w:numPr>
          <w:ilvl w:val="1"/>
          <w:numId w:val="1"/>
        </w:numPr>
        <w:tabs>
          <w:tab w:val="left" w:pos="5040"/>
        </w:tabs>
        <w:spacing w:line="240" w:lineRule="auto"/>
        <w:ind w:left="360" w:hanging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446E6" w:rsidRPr="00E3236B">
        <w:rPr>
          <w:rFonts w:ascii="Times New Roman" w:hAnsi="Times New Roman" w:cs="Times New Roman"/>
          <w:b/>
        </w:rPr>
        <w:t>Works "submitted" or "</w:t>
      </w:r>
      <w:r w:rsidR="006446E6" w:rsidRPr="007F6192">
        <w:rPr>
          <w:rFonts w:ascii="Times New Roman" w:hAnsi="Times New Roman" w:cs="Times New Roman"/>
          <w:b/>
        </w:rPr>
        <w:t>under review":</w:t>
      </w:r>
      <w:r w:rsidR="003453CE" w:rsidRPr="007F6192">
        <w:rPr>
          <w:rFonts w:ascii="Times New Roman" w:hAnsi="Times New Roman" w:cs="Times New Roman"/>
          <w:b/>
        </w:rPr>
        <w:t xml:space="preserve"> (* = graduate student)</w:t>
      </w:r>
    </w:p>
    <w:p w14:paraId="7F17C6E5" w14:textId="14DAD245" w:rsidR="0012046D" w:rsidRDefault="0012046D" w:rsidP="0012046D">
      <w:pPr>
        <w:ind w:left="360"/>
        <w:rPr>
          <w:b/>
          <w:bCs/>
        </w:rPr>
      </w:pPr>
      <w:r w:rsidRPr="007F6192">
        <w:rPr>
          <w:b/>
        </w:rPr>
        <w:t>*</w:t>
      </w:r>
      <w:r>
        <w:rPr>
          <w:bCs/>
        </w:rPr>
        <w:t xml:space="preserve">Thomas A, Puymbroeck MV, Crowe BM, Townsend J, </w:t>
      </w:r>
      <w:r w:rsidRPr="00EA7B8C">
        <w:rPr>
          <w:b/>
        </w:rPr>
        <w:t>Farnsworth JL</w:t>
      </w:r>
      <w:r>
        <w:rPr>
          <w:bCs/>
        </w:rPr>
        <w:t>. A conditional process analysis on the relationship between adolescent sex and sexual identity,</w:t>
      </w:r>
      <w:r w:rsidR="004A0DFC">
        <w:rPr>
          <w:bCs/>
        </w:rPr>
        <w:t xml:space="preserve"> age, active and passive recreation, and suicidality</w:t>
      </w:r>
      <w:r>
        <w:rPr>
          <w:bCs/>
        </w:rPr>
        <w:t xml:space="preserve"> in high school students. </w:t>
      </w:r>
      <w:r w:rsidR="008156D8">
        <w:rPr>
          <w:bCs/>
          <w:i/>
          <w:iCs/>
        </w:rPr>
        <w:t>J Leisure Research</w:t>
      </w:r>
      <w:r>
        <w:rPr>
          <w:bCs/>
          <w:i/>
          <w:iCs/>
        </w:rPr>
        <w:t xml:space="preserve"> </w:t>
      </w:r>
      <w:r>
        <w:rPr>
          <w:b/>
          <w:bCs/>
        </w:rPr>
        <w:t>(In Review)</w:t>
      </w:r>
    </w:p>
    <w:p w14:paraId="6B699F99" w14:textId="77777777" w:rsidR="008156D8" w:rsidRDefault="008156D8" w:rsidP="008156D8">
      <w:pPr>
        <w:tabs>
          <w:tab w:val="left" w:pos="5040"/>
        </w:tabs>
        <w:ind w:left="720" w:hanging="720"/>
        <w:rPr>
          <w:b/>
        </w:rPr>
      </w:pPr>
    </w:p>
    <w:p w14:paraId="7B01028C" w14:textId="5AF76CEA" w:rsidR="008156D8" w:rsidRDefault="008156D8" w:rsidP="008156D8">
      <w:pPr>
        <w:ind w:left="360"/>
        <w:rPr>
          <w:b/>
          <w:bCs/>
        </w:rPr>
      </w:pPr>
      <w:r w:rsidRPr="007F6192">
        <w:rPr>
          <w:b/>
        </w:rPr>
        <w:t>*</w:t>
      </w:r>
      <w:r>
        <w:rPr>
          <w:bCs/>
        </w:rPr>
        <w:t xml:space="preserve">Thomas A, Puymbroeck MV, Crowe BM, Townsend J, </w:t>
      </w:r>
      <w:r w:rsidRPr="00EA7B8C">
        <w:rPr>
          <w:b/>
        </w:rPr>
        <w:t>Farnsworth JL</w:t>
      </w:r>
      <w:r>
        <w:rPr>
          <w:bCs/>
        </w:rPr>
        <w:t xml:space="preserve">. The influence of substance use, age, and race on suicidality in high school students: a conditional process analysis. </w:t>
      </w:r>
      <w:r w:rsidR="0099118F">
        <w:rPr>
          <w:bCs/>
          <w:i/>
          <w:iCs/>
        </w:rPr>
        <w:t xml:space="preserve">J Comm App Soc </w:t>
      </w:r>
      <w:proofErr w:type="spellStart"/>
      <w:r w:rsidR="0099118F">
        <w:rPr>
          <w:bCs/>
          <w:i/>
          <w:iCs/>
        </w:rPr>
        <w:t>Pysch</w:t>
      </w:r>
      <w:proofErr w:type="spellEnd"/>
      <w:r>
        <w:rPr>
          <w:bCs/>
          <w:i/>
          <w:iCs/>
        </w:rPr>
        <w:t xml:space="preserve"> </w:t>
      </w:r>
      <w:r>
        <w:rPr>
          <w:b/>
          <w:bCs/>
        </w:rPr>
        <w:t>(In Review)</w:t>
      </w:r>
    </w:p>
    <w:p w14:paraId="0111C467" w14:textId="77777777" w:rsidR="00E62128" w:rsidRDefault="00E62128" w:rsidP="008156D8">
      <w:pPr>
        <w:ind w:left="360"/>
        <w:rPr>
          <w:b/>
          <w:bCs/>
        </w:rPr>
      </w:pPr>
    </w:p>
    <w:p w14:paraId="27655E4D" w14:textId="1F0A65E7" w:rsidR="00B619F1" w:rsidRDefault="00B619F1" w:rsidP="00B619F1">
      <w:pPr>
        <w:ind w:left="360"/>
        <w:rPr>
          <w:b/>
        </w:rPr>
      </w:pPr>
      <w:r>
        <w:rPr>
          <w:b/>
        </w:rPr>
        <w:t>Farnsworth JL</w:t>
      </w:r>
      <w:r>
        <w:rPr>
          <w:bCs/>
        </w:rPr>
        <w:t xml:space="preserve">, Binkley HM, Phillips K. Potential protective effects of jugular vein compression devices on brain microstructure integrity: a critically appraised topic. </w:t>
      </w:r>
      <w:r>
        <w:rPr>
          <w:bCs/>
          <w:i/>
          <w:iCs/>
        </w:rPr>
        <w:t xml:space="preserve">Int J </w:t>
      </w:r>
      <w:proofErr w:type="spellStart"/>
      <w:r>
        <w:rPr>
          <w:bCs/>
          <w:i/>
          <w:iCs/>
        </w:rPr>
        <w:t>Athl</w:t>
      </w:r>
      <w:proofErr w:type="spellEnd"/>
      <w:r>
        <w:rPr>
          <w:bCs/>
          <w:i/>
          <w:iCs/>
        </w:rPr>
        <w:t xml:space="preserve"> Ther Train </w:t>
      </w:r>
      <w:r>
        <w:rPr>
          <w:b/>
        </w:rPr>
        <w:t>(</w:t>
      </w:r>
      <w:r w:rsidR="00730AAD">
        <w:rPr>
          <w:b/>
        </w:rPr>
        <w:t>In Review</w:t>
      </w:r>
      <w:r>
        <w:rPr>
          <w:b/>
        </w:rPr>
        <w:t>)</w:t>
      </w:r>
    </w:p>
    <w:p w14:paraId="78336420" w14:textId="77777777" w:rsidR="00161AEE" w:rsidRDefault="00161AEE" w:rsidP="00B619F1">
      <w:pPr>
        <w:ind w:left="360"/>
        <w:rPr>
          <w:b/>
        </w:rPr>
      </w:pPr>
    </w:p>
    <w:p w14:paraId="2F4F73E0" w14:textId="698EC9CF" w:rsidR="00161AEE" w:rsidRPr="00661D0A" w:rsidRDefault="0022299C" w:rsidP="00161AEE">
      <w:pPr>
        <w:ind w:left="360"/>
        <w:rPr>
          <w:bCs/>
        </w:rPr>
      </w:pPr>
      <w:r>
        <w:rPr>
          <w:bCs/>
        </w:rPr>
        <w:t xml:space="preserve">Kennedy S, Hannon J, </w:t>
      </w:r>
      <w:proofErr w:type="spellStart"/>
      <w:r w:rsidR="00771A87">
        <w:rPr>
          <w:bCs/>
        </w:rPr>
        <w:t>Kruseman</w:t>
      </w:r>
      <w:proofErr w:type="spellEnd"/>
      <w:r w:rsidR="00771A87">
        <w:rPr>
          <w:bCs/>
        </w:rPr>
        <w:t xml:space="preserve"> JK, </w:t>
      </w:r>
      <w:r>
        <w:rPr>
          <w:bCs/>
        </w:rPr>
        <w:t xml:space="preserve">Reagan M, McCauley FA, </w:t>
      </w:r>
      <w:r w:rsidR="005F2D78">
        <w:rPr>
          <w:bCs/>
        </w:rPr>
        <w:t xml:space="preserve">Vasquez J, </w:t>
      </w:r>
      <w:r w:rsidR="005F2D78" w:rsidRPr="00661D0A">
        <w:rPr>
          <w:b/>
        </w:rPr>
        <w:t>Farnsworth JL</w:t>
      </w:r>
      <w:r w:rsidR="005F2D78" w:rsidRPr="005F2D78">
        <w:rPr>
          <w:bCs/>
        </w:rPr>
        <w:t>,</w:t>
      </w:r>
      <w:r w:rsidR="005F2D78">
        <w:rPr>
          <w:bCs/>
        </w:rPr>
        <w:t xml:space="preserve"> </w:t>
      </w:r>
      <w:r w:rsidR="00771A87">
        <w:rPr>
          <w:bCs/>
        </w:rPr>
        <w:t xml:space="preserve">Arnold A, </w:t>
      </w:r>
      <w:r w:rsidR="00161AEE">
        <w:rPr>
          <w:bCs/>
        </w:rPr>
        <w:t xml:space="preserve">Myers NL. </w:t>
      </w:r>
      <w:r w:rsidR="0017235B">
        <w:rPr>
          <w:bCs/>
        </w:rPr>
        <w:t xml:space="preserve">Normative hip range of motion and strength profiles of uninjured baseball athletes: A systematic review. </w:t>
      </w:r>
      <w:r w:rsidR="0017235B">
        <w:rPr>
          <w:bCs/>
          <w:i/>
          <w:iCs/>
        </w:rPr>
        <w:t xml:space="preserve">J </w:t>
      </w:r>
      <w:r w:rsidR="00F278B9">
        <w:rPr>
          <w:bCs/>
          <w:i/>
          <w:iCs/>
        </w:rPr>
        <w:t xml:space="preserve">Sport </w:t>
      </w:r>
      <w:proofErr w:type="spellStart"/>
      <w:r w:rsidR="00F278B9">
        <w:rPr>
          <w:bCs/>
          <w:i/>
          <w:iCs/>
        </w:rPr>
        <w:t>Rehabil</w:t>
      </w:r>
      <w:proofErr w:type="spellEnd"/>
      <w:r w:rsidR="00161AEE">
        <w:rPr>
          <w:bCs/>
        </w:rPr>
        <w:t>.</w:t>
      </w:r>
      <w:r w:rsidR="00161AEE">
        <w:rPr>
          <w:b/>
        </w:rPr>
        <w:t xml:space="preserve"> </w:t>
      </w:r>
      <w:r w:rsidR="00161AEE" w:rsidRPr="00E8589B">
        <w:rPr>
          <w:b/>
        </w:rPr>
        <w:t>(</w:t>
      </w:r>
      <w:r w:rsidR="00486A34" w:rsidRPr="00E8589B">
        <w:rPr>
          <w:b/>
        </w:rPr>
        <w:t>In Review</w:t>
      </w:r>
      <w:r w:rsidR="00E8589B" w:rsidRPr="00E8589B">
        <w:rPr>
          <w:b/>
        </w:rPr>
        <w:t>)</w:t>
      </w:r>
    </w:p>
    <w:p w14:paraId="0EF81F5F" w14:textId="77777777" w:rsidR="00E62128" w:rsidRDefault="00E62128" w:rsidP="00E62128">
      <w:pPr>
        <w:ind w:left="360"/>
        <w:rPr>
          <w:b/>
          <w:bCs/>
        </w:rPr>
      </w:pPr>
    </w:p>
    <w:p w14:paraId="0F2CF785" w14:textId="17EF22CE" w:rsidR="00F278B9" w:rsidRDefault="00F278B9" w:rsidP="00F278B9">
      <w:pPr>
        <w:ind w:left="360"/>
        <w:rPr>
          <w:b/>
        </w:rPr>
      </w:pPr>
      <w:r>
        <w:rPr>
          <w:bCs/>
        </w:rPr>
        <w:t xml:space="preserve">Vining C, </w:t>
      </w:r>
      <w:r>
        <w:rPr>
          <w:b/>
        </w:rPr>
        <w:t>Farnsworth JL</w:t>
      </w:r>
      <w:r>
        <w:rPr>
          <w:bCs/>
        </w:rPr>
        <w:t xml:space="preserve">. Diagnosis of genetic clotting disorder, Factor V Leiden, in a NCAA Division I Women’s Golfer: A case report. </w:t>
      </w:r>
      <w:r>
        <w:rPr>
          <w:b/>
        </w:rPr>
        <w:t>(</w:t>
      </w:r>
      <w:r w:rsidR="00E8589B">
        <w:rPr>
          <w:b/>
        </w:rPr>
        <w:t>Manuscript Writing/1</w:t>
      </w:r>
      <w:r w:rsidR="00E8589B" w:rsidRPr="00E8589B">
        <w:rPr>
          <w:b/>
          <w:vertAlign w:val="superscript"/>
        </w:rPr>
        <w:t>st</w:t>
      </w:r>
      <w:r w:rsidR="00E8589B">
        <w:rPr>
          <w:b/>
        </w:rPr>
        <w:t xml:space="preserve"> Draft</w:t>
      </w:r>
      <w:r>
        <w:rPr>
          <w:b/>
        </w:rPr>
        <w:t>)</w:t>
      </w:r>
    </w:p>
    <w:p w14:paraId="25E6C348" w14:textId="77777777" w:rsidR="00161AEE" w:rsidRDefault="00161AEE" w:rsidP="00E62128">
      <w:pPr>
        <w:ind w:left="360"/>
        <w:rPr>
          <w:b/>
          <w:bCs/>
        </w:rPr>
      </w:pPr>
    </w:p>
    <w:p w14:paraId="19DD45EF" w14:textId="77777777" w:rsidR="00F278B9" w:rsidRPr="007D1A0E" w:rsidRDefault="00F278B9" w:rsidP="00F278B9">
      <w:pPr>
        <w:ind w:left="360"/>
      </w:pPr>
      <w:r w:rsidRPr="007D1A0E">
        <w:rPr>
          <w:b/>
          <w:bCs/>
        </w:rPr>
        <w:t>*</w:t>
      </w:r>
      <w:r>
        <w:t xml:space="preserve">Howell C, Haynes M, </w:t>
      </w:r>
      <w:r>
        <w:rPr>
          <w:b/>
          <w:bCs/>
        </w:rPr>
        <w:t>Farnsworth JL</w:t>
      </w:r>
      <w:r>
        <w:t>, Miller KC. Survey on athletes’ knowledge, beliefs, and attitudes about the use of intravenous fluids for hydration.</w:t>
      </w:r>
      <w:r>
        <w:rPr>
          <w:b/>
          <w:bCs/>
        </w:rPr>
        <w:t xml:space="preserve"> (Data Collection)</w:t>
      </w:r>
    </w:p>
    <w:p w14:paraId="0E1C489C" w14:textId="77777777" w:rsidR="00161AEE" w:rsidRDefault="00161AEE" w:rsidP="00E62128">
      <w:pPr>
        <w:ind w:left="360"/>
        <w:rPr>
          <w:b/>
          <w:bCs/>
        </w:rPr>
      </w:pPr>
    </w:p>
    <w:p w14:paraId="0211B1FF" w14:textId="77777777" w:rsidR="00161AEE" w:rsidRDefault="00161AEE" w:rsidP="00E62128">
      <w:pPr>
        <w:ind w:left="360"/>
        <w:rPr>
          <w:b/>
          <w:bCs/>
        </w:rPr>
      </w:pPr>
    </w:p>
    <w:p w14:paraId="7F0A1E88" w14:textId="0D9C71BC" w:rsidR="001573CB" w:rsidRDefault="001573CB" w:rsidP="001573CB">
      <w:pPr>
        <w:autoSpaceDE/>
        <w:autoSpaceDN/>
        <w:adjustRightInd/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05A207E6" w14:textId="77777777" w:rsidR="001573CB" w:rsidRDefault="001573CB" w:rsidP="001573CB">
      <w:pPr>
        <w:tabs>
          <w:tab w:val="left" w:pos="5040"/>
        </w:tabs>
        <w:ind w:left="720" w:hanging="720"/>
        <w:rPr>
          <w:b/>
        </w:rPr>
      </w:pPr>
    </w:p>
    <w:p w14:paraId="6DA7B1BA" w14:textId="118B70E9" w:rsidR="001573CB" w:rsidRDefault="001573CB" w:rsidP="001573CB">
      <w:pPr>
        <w:tabs>
          <w:tab w:val="left" w:pos="5040"/>
        </w:tabs>
        <w:ind w:left="720" w:hanging="720"/>
        <w:rPr>
          <w:b/>
        </w:rPr>
      </w:pPr>
      <w:r>
        <w:rPr>
          <w:b/>
        </w:rPr>
        <w:t xml:space="preserve">C. </w:t>
      </w:r>
      <w:r w:rsidRPr="00DA6EBF">
        <w:rPr>
          <w:b/>
        </w:rPr>
        <w:t>Other Works not in Print</w:t>
      </w:r>
      <w:r>
        <w:rPr>
          <w:b/>
        </w:rPr>
        <w:t xml:space="preserve"> (continued)</w:t>
      </w:r>
      <w:r w:rsidRPr="00DA6EBF">
        <w:rPr>
          <w:b/>
        </w:rPr>
        <w:t>:</w:t>
      </w:r>
    </w:p>
    <w:p w14:paraId="74DC7FD1" w14:textId="77777777" w:rsidR="001573CB" w:rsidRDefault="001573CB" w:rsidP="001573CB">
      <w:pPr>
        <w:pStyle w:val="ListParagraph"/>
        <w:tabs>
          <w:tab w:val="left" w:pos="5040"/>
        </w:tabs>
        <w:spacing w:line="240" w:lineRule="auto"/>
        <w:ind w:left="180"/>
        <w:rPr>
          <w:rFonts w:ascii="Times New Roman" w:hAnsi="Times New Roman" w:cs="Times New Roman"/>
          <w:b/>
        </w:rPr>
      </w:pPr>
    </w:p>
    <w:p w14:paraId="714E248A" w14:textId="180B5C7C" w:rsidR="001573CB" w:rsidRPr="00E3236B" w:rsidRDefault="001573CB" w:rsidP="001573CB">
      <w:pPr>
        <w:pStyle w:val="ListParagraph"/>
        <w:tabs>
          <w:tab w:val="left" w:pos="5040"/>
        </w:tabs>
        <w:spacing w:line="240" w:lineRule="auto"/>
        <w:ind w:left="180"/>
        <w:rPr>
          <w:rFonts w:ascii="Times New Roman" w:hAnsi="Times New Roman" w:cs="Times New Roman"/>
          <w:b/>
        </w:rPr>
      </w:pPr>
      <w:r w:rsidRPr="007F6192">
        <w:rPr>
          <w:rFonts w:ascii="Times New Roman" w:hAnsi="Times New Roman" w:cs="Times New Roman"/>
          <w:b/>
        </w:rPr>
        <w:t>b. Works "in progress": (* = graduate student)</w:t>
      </w:r>
      <w:r>
        <w:rPr>
          <w:rFonts w:ascii="Times New Roman" w:hAnsi="Times New Roman" w:cs="Times New Roman"/>
          <w:b/>
        </w:rPr>
        <w:t xml:space="preserve"> - continued</w:t>
      </w:r>
    </w:p>
    <w:p w14:paraId="69E04F35" w14:textId="21E78403" w:rsidR="00D0748D" w:rsidRDefault="00D0748D" w:rsidP="00730175">
      <w:pPr>
        <w:ind w:left="360"/>
        <w:rPr>
          <w:b/>
        </w:rPr>
      </w:pPr>
      <w:r>
        <w:rPr>
          <w:bCs/>
        </w:rPr>
        <w:t xml:space="preserve">David S, </w:t>
      </w:r>
      <w:r>
        <w:rPr>
          <w:b/>
        </w:rPr>
        <w:t>Farnsworth JL</w:t>
      </w:r>
      <w:r>
        <w:rPr>
          <w:bCs/>
        </w:rPr>
        <w:t>. Examination of the cultural and content validity of commonly used patient-reported outcomes measures activity-related questions</w:t>
      </w:r>
      <w:r w:rsidR="002808A6">
        <w:rPr>
          <w:bCs/>
        </w:rPr>
        <w:t xml:space="preserve"> for the upper extremity</w:t>
      </w:r>
      <w:r>
        <w:rPr>
          <w:bCs/>
        </w:rPr>
        <w:t xml:space="preserve">. </w:t>
      </w:r>
      <w:r>
        <w:rPr>
          <w:b/>
        </w:rPr>
        <w:t>(</w:t>
      </w:r>
      <w:r w:rsidR="003D3BA4">
        <w:rPr>
          <w:b/>
        </w:rPr>
        <w:t>Data Collection</w:t>
      </w:r>
      <w:r w:rsidR="009D3380">
        <w:rPr>
          <w:b/>
        </w:rPr>
        <w:t>)</w:t>
      </w:r>
    </w:p>
    <w:p w14:paraId="6CB6F709" w14:textId="42300723" w:rsidR="00EA7B8C" w:rsidRDefault="00EA7B8C" w:rsidP="00730175">
      <w:pPr>
        <w:ind w:left="360"/>
        <w:rPr>
          <w:b/>
        </w:rPr>
      </w:pPr>
    </w:p>
    <w:p w14:paraId="292BA7DF" w14:textId="1320B80E" w:rsidR="00BE257D" w:rsidRDefault="002808A6" w:rsidP="002808A6">
      <w:pPr>
        <w:ind w:left="360"/>
        <w:rPr>
          <w:b/>
        </w:rPr>
      </w:pPr>
      <w:r>
        <w:rPr>
          <w:b/>
        </w:rPr>
        <w:t xml:space="preserve">Farnsworth JL, </w:t>
      </w:r>
      <w:r>
        <w:rPr>
          <w:bCs/>
        </w:rPr>
        <w:t xml:space="preserve">David S. Examination of the cultural and content validity of commonly used patient-reported outcomes measures activity-related questions for the lower extremity. </w:t>
      </w:r>
      <w:r w:rsidR="009D3380">
        <w:rPr>
          <w:b/>
        </w:rPr>
        <w:t>(</w:t>
      </w:r>
      <w:r w:rsidR="003D3BA4">
        <w:rPr>
          <w:b/>
        </w:rPr>
        <w:t>Data Collection)</w:t>
      </w:r>
    </w:p>
    <w:p w14:paraId="4DB3B2E6" w14:textId="01E2FCBF" w:rsidR="00E66347" w:rsidRDefault="00E66347" w:rsidP="00600230">
      <w:pPr>
        <w:ind w:left="360"/>
        <w:rPr>
          <w:b/>
          <w:bCs/>
        </w:rPr>
      </w:pPr>
    </w:p>
    <w:p w14:paraId="0732D2BD" w14:textId="2B52268D" w:rsidR="002F42DB" w:rsidRPr="00DA6EBF" w:rsidRDefault="00DA6EBF" w:rsidP="00730175">
      <w:pPr>
        <w:tabs>
          <w:tab w:val="left" w:pos="5040"/>
        </w:tabs>
        <w:rPr>
          <w:b/>
        </w:rPr>
      </w:pPr>
      <w:r>
        <w:rPr>
          <w:b/>
        </w:rPr>
        <w:t>D</w:t>
      </w:r>
      <w:r w:rsidR="006446E6" w:rsidRPr="00DA6EBF">
        <w:rPr>
          <w:b/>
        </w:rPr>
        <w:t>. Scholarly / Creative Grants and Contracts:</w:t>
      </w:r>
    </w:p>
    <w:p w14:paraId="43CB3EE7" w14:textId="77777777" w:rsidR="002F42DB" w:rsidRDefault="002F42DB" w:rsidP="00730175">
      <w:pPr>
        <w:tabs>
          <w:tab w:val="left" w:pos="5040"/>
        </w:tabs>
        <w:ind w:left="720"/>
      </w:pPr>
    </w:p>
    <w:p w14:paraId="6738FE21" w14:textId="77613750" w:rsidR="002F42DB" w:rsidRDefault="006446E6" w:rsidP="00730175">
      <w:pPr>
        <w:tabs>
          <w:tab w:val="left" w:pos="5040"/>
        </w:tabs>
        <w:ind w:left="360"/>
      </w:pPr>
      <w:r>
        <w:t>1. Funded External Grants and Contracts:</w:t>
      </w:r>
    </w:p>
    <w:p w14:paraId="6793E96D" w14:textId="2AD4B19C" w:rsidR="00DA6EBF" w:rsidRDefault="00DA6EBF" w:rsidP="00730175">
      <w:pPr>
        <w:tabs>
          <w:tab w:val="left" w:pos="5040"/>
        </w:tabs>
        <w:ind w:left="360"/>
      </w:pPr>
    </w:p>
    <w:p w14:paraId="04CD2230" w14:textId="77777777" w:rsidR="0036326E" w:rsidRPr="00FB7874" w:rsidRDefault="0036326E" w:rsidP="00730175">
      <w:pPr>
        <w:ind w:left="360"/>
        <w:rPr>
          <w:rFonts w:cstheme="minorHAnsi"/>
        </w:rPr>
      </w:pPr>
      <w:r w:rsidRPr="00FB7874">
        <w:rPr>
          <w:rFonts w:cstheme="minorHAnsi"/>
          <w:b/>
        </w:rPr>
        <w:t xml:space="preserve">Title: </w:t>
      </w:r>
      <w:r w:rsidRPr="00FB7874">
        <w:rPr>
          <w:rFonts w:cstheme="minorHAnsi"/>
        </w:rPr>
        <w:t xml:space="preserve">Examination of Measurement Properties of the </w:t>
      </w:r>
      <w:proofErr w:type="spellStart"/>
      <w:r w:rsidRPr="00FB7874">
        <w:rPr>
          <w:rFonts w:cstheme="minorHAnsi"/>
        </w:rPr>
        <w:t>BrainFx</w:t>
      </w:r>
      <w:proofErr w:type="spellEnd"/>
      <w:r w:rsidRPr="00FB7874">
        <w:rPr>
          <w:rFonts w:cstheme="minorHAnsi"/>
        </w:rPr>
        <w:t xml:space="preserve"> 360 Performance Assessment</w:t>
      </w:r>
    </w:p>
    <w:p w14:paraId="4CA54641" w14:textId="77777777" w:rsidR="0036326E" w:rsidRPr="00FB7874" w:rsidRDefault="0036326E" w:rsidP="00730175">
      <w:pPr>
        <w:ind w:left="360"/>
        <w:rPr>
          <w:rFonts w:cstheme="minorHAnsi"/>
        </w:rPr>
      </w:pPr>
      <w:r w:rsidRPr="00FB7874">
        <w:rPr>
          <w:rFonts w:cstheme="minorHAnsi"/>
          <w:b/>
        </w:rPr>
        <w:t xml:space="preserve">Funding Agency: </w:t>
      </w:r>
      <w:proofErr w:type="spellStart"/>
      <w:r w:rsidRPr="00FB7874">
        <w:rPr>
          <w:rFonts w:cstheme="minorHAnsi"/>
        </w:rPr>
        <w:t>BrainFx</w:t>
      </w:r>
      <w:proofErr w:type="spellEnd"/>
    </w:p>
    <w:p w14:paraId="7B851C01" w14:textId="06B11CBA" w:rsidR="0036326E" w:rsidRPr="00FB7874" w:rsidRDefault="0036326E" w:rsidP="00730175">
      <w:pPr>
        <w:ind w:left="360"/>
        <w:rPr>
          <w:rFonts w:cstheme="minorHAnsi"/>
        </w:rPr>
      </w:pPr>
      <w:r w:rsidRPr="00FB7874">
        <w:rPr>
          <w:rFonts w:cstheme="minorHAnsi"/>
          <w:b/>
        </w:rPr>
        <w:t xml:space="preserve">Role: </w:t>
      </w:r>
      <w:r w:rsidR="00C46CDF">
        <w:rPr>
          <w:rFonts w:cstheme="minorHAnsi"/>
        </w:rPr>
        <w:t>Contractor</w:t>
      </w:r>
    </w:p>
    <w:p w14:paraId="3C903DE3" w14:textId="77777777" w:rsidR="0036326E" w:rsidRPr="00FB7874" w:rsidRDefault="0036326E" w:rsidP="00730175">
      <w:pPr>
        <w:ind w:left="360"/>
        <w:rPr>
          <w:rFonts w:cstheme="minorHAnsi"/>
        </w:rPr>
      </w:pPr>
      <w:r w:rsidRPr="00FB7874">
        <w:rPr>
          <w:rFonts w:cstheme="minorHAnsi"/>
          <w:b/>
        </w:rPr>
        <w:t xml:space="preserve">Date: </w:t>
      </w:r>
      <w:r w:rsidRPr="00FB7874">
        <w:rPr>
          <w:rFonts w:cstheme="minorHAnsi"/>
        </w:rPr>
        <w:t>10/01/2018</w:t>
      </w:r>
    </w:p>
    <w:p w14:paraId="04A2FA1F" w14:textId="77777777" w:rsidR="0036326E" w:rsidRPr="00FB7874" w:rsidRDefault="0036326E" w:rsidP="00730175">
      <w:pPr>
        <w:ind w:left="360"/>
        <w:rPr>
          <w:rFonts w:cstheme="minorHAnsi"/>
        </w:rPr>
      </w:pPr>
      <w:r w:rsidRPr="00FB7874">
        <w:rPr>
          <w:rFonts w:cstheme="minorHAnsi"/>
          <w:b/>
        </w:rPr>
        <w:t xml:space="preserve">Amount: </w:t>
      </w:r>
      <w:r w:rsidRPr="00FB7874">
        <w:rPr>
          <w:rFonts w:cstheme="minorHAnsi"/>
        </w:rPr>
        <w:t>$1,000</w:t>
      </w:r>
    </w:p>
    <w:p w14:paraId="7B6223C4" w14:textId="77777777" w:rsidR="0036326E" w:rsidRPr="00FB7874" w:rsidRDefault="0036326E" w:rsidP="00730175">
      <w:pPr>
        <w:ind w:left="360"/>
        <w:rPr>
          <w:rFonts w:cstheme="minorHAnsi"/>
        </w:rPr>
      </w:pPr>
      <w:r w:rsidRPr="00FB7874">
        <w:rPr>
          <w:rFonts w:cstheme="minorHAnsi"/>
          <w:b/>
        </w:rPr>
        <w:t xml:space="preserve">Description: </w:t>
      </w:r>
      <w:r w:rsidRPr="00FB7874">
        <w:rPr>
          <w:rFonts w:cstheme="minorHAnsi"/>
        </w:rPr>
        <w:t xml:space="preserve">The purpose of this project was to examine the measurement properties of the </w:t>
      </w:r>
      <w:proofErr w:type="spellStart"/>
      <w:r w:rsidRPr="00FB7874">
        <w:rPr>
          <w:rFonts w:cstheme="minorHAnsi"/>
        </w:rPr>
        <w:t>BrainFx</w:t>
      </w:r>
      <w:proofErr w:type="spellEnd"/>
      <w:r w:rsidRPr="00FB7874">
        <w:rPr>
          <w:rFonts w:cstheme="minorHAnsi"/>
        </w:rPr>
        <w:t xml:space="preserve"> 360 Performance Assessment and the </w:t>
      </w:r>
      <w:proofErr w:type="spellStart"/>
      <w:r w:rsidRPr="00FB7874">
        <w:rPr>
          <w:rFonts w:cstheme="minorHAnsi"/>
        </w:rPr>
        <w:t>BrainFx</w:t>
      </w:r>
      <w:proofErr w:type="spellEnd"/>
      <w:r w:rsidRPr="00FB7874">
        <w:rPr>
          <w:rFonts w:cstheme="minorHAnsi"/>
        </w:rPr>
        <w:t xml:space="preserve"> Screen</w:t>
      </w:r>
    </w:p>
    <w:p w14:paraId="3EA06BBE" w14:textId="77777777" w:rsidR="00BC24F9" w:rsidRDefault="00BC24F9" w:rsidP="00730175">
      <w:pPr>
        <w:ind w:left="360"/>
        <w:rPr>
          <w:b/>
        </w:rPr>
      </w:pPr>
    </w:p>
    <w:p w14:paraId="42797609" w14:textId="4D5485DE" w:rsidR="00DA6EBF" w:rsidRPr="00650F23" w:rsidRDefault="00DA6EBF" w:rsidP="00730175">
      <w:pPr>
        <w:ind w:left="360"/>
      </w:pPr>
      <w:r w:rsidRPr="00650F23">
        <w:rPr>
          <w:b/>
        </w:rPr>
        <w:t xml:space="preserve">Title: </w:t>
      </w:r>
      <w:r w:rsidRPr="00650F23">
        <w:t xml:space="preserve">Iowa Campus Compact Engaged Faculty </w:t>
      </w:r>
      <w:proofErr w:type="gramStart"/>
      <w:r w:rsidRPr="00650F23">
        <w:t>Service Learning</w:t>
      </w:r>
      <w:proofErr w:type="gramEnd"/>
      <w:r w:rsidRPr="00650F23">
        <w:t xml:space="preserve"> Institute</w:t>
      </w:r>
    </w:p>
    <w:p w14:paraId="48B1FFE0" w14:textId="77777777" w:rsidR="00DA6EBF" w:rsidRPr="00650F23" w:rsidRDefault="00DA6EBF" w:rsidP="00730175">
      <w:pPr>
        <w:ind w:left="360"/>
      </w:pPr>
      <w:r w:rsidRPr="00650F23">
        <w:rPr>
          <w:b/>
        </w:rPr>
        <w:t xml:space="preserve">Funding Agency: </w:t>
      </w:r>
      <w:r w:rsidRPr="00650F23">
        <w:t>Corporation for National and Community Service</w:t>
      </w:r>
    </w:p>
    <w:p w14:paraId="6FB20E96" w14:textId="77777777" w:rsidR="00DA6EBF" w:rsidRPr="00650F23" w:rsidRDefault="00DA6EBF" w:rsidP="00730175">
      <w:pPr>
        <w:ind w:left="360"/>
      </w:pPr>
      <w:r w:rsidRPr="00650F23">
        <w:rPr>
          <w:b/>
        </w:rPr>
        <w:t>Role:</w:t>
      </w:r>
      <w:r w:rsidRPr="00650F23">
        <w:t xml:space="preserve"> Contractor</w:t>
      </w:r>
    </w:p>
    <w:p w14:paraId="1CE68502" w14:textId="2E0EBE77" w:rsidR="00DA6EBF" w:rsidRPr="00650F23" w:rsidRDefault="00DA6EBF" w:rsidP="00730175">
      <w:pPr>
        <w:ind w:left="360"/>
      </w:pPr>
      <w:r w:rsidRPr="00650F23">
        <w:rPr>
          <w:b/>
        </w:rPr>
        <w:t xml:space="preserve">Date: </w:t>
      </w:r>
      <w:r w:rsidRPr="00650F23">
        <w:t>4/6/18 – 4/</w:t>
      </w:r>
      <w:r w:rsidR="009A734B">
        <w:t>7</w:t>
      </w:r>
      <w:r w:rsidRPr="00650F23">
        <w:t>/18</w:t>
      </w:r>
    </w:p>
    <w:p w14:paraId="52896296" w14:textId="77777777" w:rsidR="00DA6EBF" w:rsidRPr="00650F23" w:rsidRDefault="00DA6EBF" w:rsidP="00730175">
      <w:pPr>
        <w:ind w:left="360"/>
      </w:pPr>
      <w:r w:rsidRPr="00650F23">
        <w:rPr>
          <w:b/>
        </w:rPr>
        <w:t>Amount:</w:t>
      </w:r>
      <w:r w:rsidRPr="00650F23">
        <w:t xml:space="preserve"> $350</w:t>
      </w:r>
    </w:p>
    <w:p w14:paraId="7B97EB8E" w14:textId="7A43DFEC" w:rsidR="00DA6EBF" w:rsidRDefault="00DA6EBF" w:rsidP="00730175">
      <w:pPr>
        <w:ind w:left="360"/>
      </w:pPr>
      <w:r w:rsidRPr="00650F23">
        <w:rPr>
          <w:b/>
        </w:rPr>
        <w:t>Description:</w:t>
      </w:r>
      <w:r w:rsidRPr="00650F23">
        <w:t xml:space="preserve"> The purpose of this project was to develop community engagement activities for students to enhance student growth, civic awareness, and to strengthen the Buena Vista University and Storm Lake communities.</w:t>
      </w:r>
    </w:p>
    <w:p w14:paraId="50FB3661" w14:textId="77777777" w:rsidR="00FF3B92" w:rsidRDefault="00FF3B92" w:rsidP="00730175">
      <w:pPr>
        <w:ind w:left="360"/>
      </w:pPr>
    </w:p>
    <w:p w14:paraId="521C9DB2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>Title:</w:t>
      </w:r>
      <w:r w:rsidRPr="00650F23">
        <w:rPr>
          <w:color w:val="000000"/>
        </w:rPr>
        <w:t xml:space="preserve"> </w:t>
      </w:r>
      <w:r w:rsidRPr="00650F23">
        <w:t>Validation of Movement and Activity in Physical Space (MAPS) scores in Parkinson’s disease patients</w:t>
      </w:r>
    </w:p>
    <w:p w14:paraId="2EDA9666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>Funding Agency:</w:t>
      </w:r>
      <w:r w:rsidRPr="00650F23">
        <w:t xml:space="preserve"> Society of Health and Physical Educators (formerly AAHPERD)</w:t>
      </w:r>
    </w:p>
    <w:p w14:paraId="12C88DA4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</w:t>
      </w:r>
      <w:r>
        <w:t>Principal</w:t>
      </w:r>
      <w:r w:rsidRPr="00650F23">
        <w:t xml:space="preserve"> Investigator</w:t>
      </w:r>
    </w:p>
    <w:p w14:paraId="32EE841A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 xml:space="preserve">Date: </w:t>
      </w:r>
      <w:r w:rsidRPr="00650F23">
        <w:t>7/01/14 - 8/01/15</w:t>
      </w:r>
    </w:p>
    <w:p w14:paraId="034EA3C7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 xml:space="preserve">$2,369.99 </w:t>
      </w:r>
    </w:p>
    <w:p w14:paraId="7AEDC3F5" w14:textId="77777777" w:rsidR="00F278B9" w:rsidRDefault="00F278B9" w:rsidP="00F278B9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>The purpose of this study was to validate the MAPS score as a measure of free-living function in Parkinson’s disease patients.</w:t>
      </w:r>
    </w:p>
    <w:p w14:paraId="3A024717" w14:textId="77777777" w:rsidR="00161AEE" w:rsidRDefault="00161AEE" w:rsidP="00730175">
      <w:pPr>
        <w:ind w:left="360"/>
      </w:pPr>
    </w:p>
    <w:p w14:paraId="0F3A624E" w14:textId="77777777" w:rsidR="00161AEE" w:rsidRDefault="00161AEE" w:rsidP="00730175">
      <w:pPr>
        <w:ind w:left="360"/>
      </w:pPr>
    </w:p>
    <w:p w14:paraId="2C15E205" w14:textId="77777777" w:rsidR="00F278B9" w:rsidRDefault="00F278B9" w:rsidP="00730175">
      <w:pPr>
        <w:ind w:left="360"/>
      </w:pPr>
    </w:p>
    <w:p w14:paraId="5598D3EE" w14:textId="77777777" w:rsidR="00F278B9" w:rsidRDefault="00F278B9" w:rsidP="00730175">
      <w:pPr>
        <w:ind w:left="360"/>
      </w:pPr>
    </w:p>
    <w:p w14:paraId="69959818" w14:textId="77777777" w:rsidR="00161AEE" w:rsidRDefault="00161AEE" w:rsidP="00161AEE">
      <w:pPr>
        <w:tabs>
          <w:tab w:val="left" w:pos="5040"/>
        </w:tabs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2AF8C7A2" w14:textId="77777777" w:rsidR="00161AEE" w:rsidRDefault="00161AEE" w:rsidP="00161AEE">
      <w:pPr>
        <w:tabs>
          <w:tab w:val="left" w:pos="5040"/>
        </w:tabs>
        <w:rPr>
          <w:b/>
          <w:bCs/>
        </w:rPr>
      </w:pPr>
    </w:p>
    <w:p w14:paraId="250F4F72" w14:textId="77777777" w:rsidR="00161AEE" w:rsidRDefault="00161AEE" w:rsidP="00161AEE">
      <w:pPr>
        <w:tabs>
          <w:tab w:val="left" w:pos="5040"/>
        </w:tabs>
        <w:rPr>
          <w:b/>
        </w:rPr>
      </w:pPr>
      <w:r>
        <w:rPr>
          <w:b/>
        </w:rPr>
        <w:t>D</w:t>
      </w:r>
      <w:r w:rsidRPr="00DA6EBF">
        <w:rPr>
          <w:b/>
        </w:rPr>
        <w:t>. Scholarly / Creative Grants and Contracts</w:t>
      </w:r>
      <w:r>
        <w:rPr>
          <w:b/>
        </w:rPr>
        <w:t xml:space="preserve"> (cont.)</w:t>
      </w:r>
      <w:r w:rsidRPr="00DA6EBF">
        <w:rPr>
          <w:b/>
        </w:rPr>
        <w:t>:</w:t>
      </w:r>
    </w:p>
    <w:p w14:paraId="576787BA" w14:textId="77777777" w:rsidR="00161AEE" w:rsidRDefault="00161AEE" w:rsidP="00161AEE">
      <w:pPr>
        <w:tabs>
          <w:tab w:val="left" w:pos="5040"/>
        </w:tabs>
        <w:ind w:left="720"/>
      </w:pPr>
    </w:p>
    <w:p w14:paraId="39CED711" w14:textId="77777777" w:rsidR="00161AEE" w:rsidRDefault="00161AEE" w:rsidP="00161AEE">
      <w:pPr>
        <w:tabs>
          <w:tab w:val="left" w:pos="5040"/>
        </w:tabs>
        <w:ind w:left="360"/>
      </w:pPr>
      <w:r>
        <w:t>1. Funded External Grants and Contracts (cont.):</w:t>
      </w:r>
    </w:p>
    <w:p w14:paraId="75E6C975" w14:textId="2A882276" w:rsidR="00DA6EBF" w:rsidRDefault="00DA6EBF" w:rsidP="00730175">
      <w:pPr>
        <w:ind w:left="360"/>
        <w:contextualSpacing/>
        <w:rPr>
          <w:b/>
          <w:bCs/>
        </w:rPr>
      </w:pPr>
    </w:p>
    <w:p w14:paraId="7EAB1A9A" w14:textId="77777777" w:rsidR="005D08E2" w:rsidRPr="00650F23" w:rsidRDefault="005D08E2" w:rsidP="00730175">
      <w:pPr>
        <w:ind w:left="360"/>
        <w:contextualSpacing/>
      </w:pPr>
      <w:r w:rsidRPr="00650F23">
        <w:rPr>
          <w:b/>
          <w:bCs/>
        </w:rPr>
        <w:t>Title:</w:t>
      </w:r>
      <w:r w:rsidRPr="00650F23">
        <w:rPr>
          <w:color w:val="000000"/>
        </w:rPr>
        <w:t xml:space="preserve"> Using physical activity as an assessment of function in post-surgical ACL repair patients</w:t>
      </w:r>
    </w:p>
    <w:p w14:paraId="05288255" w14:textId="77777777" w:rsidR="005D08E2" w:rsidRPr="00650F23" w:rsidRDefault="005D08E2" w:rsidP="00730175">
      <w:pPr>
        <w:ind w:left="360"/>
        <w:contextualSpacing/>
        <w:rPr>
          <w:b/>
          <w:bCs/>
        </w:rPr>
      </w:pPr>
      <w:r w:rsidRPr="00650F23">
        <w:rPr>
          <w:b/>
          <w:bCs/>
        </w:rPr>
        <w:t>Funding Agency:</w:t>
      </w:r>
      <w:r w:rsidRPr="00650F23">
        <w:t xml:space="preserve"> </w:t>
      </w:r>
      <w:r w:rsidRPr="00650F23">
        <w:rPr>
          <w:color w:val="000000"/>
        </w:rPr>
        <w:t>Ohio Athletic Trainers’ Association</w:t>
      </w:r>
      <w:r w:rsidRPr="00650F23">
        <w:t xml:space="preserve"> (David, PI)</w:t>
      </w:r>
    </w:p>
    <w:p w14:paraId="7E1C9812" w14:textId="77777777" w:rsidR="005D08E2" w:rsidRPr="00650F23" w:rsidRDefault="005D08E2" w:rsidP="00730175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Consultant </w:t>
      </w:r>
    </w:p>
    <w:p w14:paraId="2A02D64A" w14:textId="77777777" w:rsidR="005D08E2" w:rsidRPr="00650F23" w:rsidRDefault="005D08E2" w:rsidP="00730175">
      <w:pPr>
        <w:ind w:left="360"/>
        <w:contextualSpacing/>
      </w:pPr>
      <w:r w:rsidRPr="00650F23">
        <w:rPr>
          <w:b/>
          <w:bCs/>
        </w:rPr>
        <w:t>Date:</w:t>
      </w:r>
      <w:r w:rsidRPr="00650F23">
        <w:t xml:space="preserve"> 3/01/12-2/28/13</w:t>
      </w:r>
    </w:p>
    <w:p w14:paraId="49E39027" w14:textId="77777777" w:rsidR="005D08E2" w:rsidRPr="00650F23" w:rsidRDefault="005D08E2" w:rsidP="00730175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 xml:space="preserve">$333 </w:t>
      </w:r>
    </w:p>
    <w:p w14:paraId="3A1DF5A5" w14:textId="77777777" w:rsidR="005D08E2" w:rsidRPr="00650F23" w:rsidRDefault="005D08E2" w:rsidP="00730175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>The purpose was to examine the recovery curve during ACL rehabilitation with physical activity and geospatial technologies. (Doctoral student project)</w:t>
      </w:r>
    </w:p>
    <w:p w14:paraId="29FED6D4" w14:textId="77777777" w:rsidR="001573CB" w:rsidRDefault="001573CB" w:rsidP="00730175">
      <w:pPr>
        <w:tabs>
          <w:tab w:val="left" w:pos="5040"/>
        </w:tabs>
        <w:ind w:left="180"/>
      </w:pPr>
    </w:p>
    <w:p w14:paraId="3A0A15A6" w14:textId="4BAF9548" w:rsidR="002F42DB" w:rsidRPr="00650F23" w:rsidRDefault="006446E6" w:rsidP="00730175">
      <w:pPr>
        <w:tabs>
          <w:tab w:val="left" w:pos="5040"/>
        </w:tabs>
        <w:ind w:left="180"/>
      </w:pPr>
      <w:r w:rsidRPr="00650F23">
        <w:t>2. Submitted, but not Funded, External Grants and Contracts:</w:t>
      </w:r>
    </w:p>
    <w:p w14:paraId="60E0EF72" w14:textId="7C41835C" w:rsidR="00DA6EBF" w:rsidRPr="00650F23" w:rsidRDefault="00DA6EBF" w:rsidP="00730175">
      <w:pPr>
        <w:tabs>
          <w:tab w:val="left" w:pos="5040"/>
        </w:tabs>
        <w:ind w:left="720"/>
      </w:pPr>
    </w:p>
    <w:p w14:paraId="27398088" w14:textId="77777777" w:rsidR="00F01E5C" w:rsidRPr="00650F23" w:rsidRDefault="00F01E5C" w:rsidP="00F01E5C">
      <w:pPr>
        <w:ind w:left="360"/>
        <w:contextualSpacing/>
      </w:pPr>
      <w:r w:rsidRPr="00650F23">
        <w:rPr>
          <w:b/>
          <w:bCs/>
        </w:rPr>
        <w:t>Title:</w:t>
      </w:r>
      <w:r w:rsidRPr="00650F23">
        <w:rPr>
          <w:color w:val="000000"/>
        </w:rPr>
        <w:t xml:space="preserve"> </w:t>
      </w:r>
      <w:r>
        <w:rPr>
          <w:color w:val="000000"/>
        </w:rPr>
        <w:t>Psychometric evaluation of the Sport Concussion Assessment Tool – 6 (SCAT6): Evaluation of Baseline Score Validity and Test Version Equivalence Using Item Analysis</w:t>
      </w:r>
    </w:p>
    <w:p w14:paraId="6404A66A" w14:textId="77777777" w:rsidR="00F01E5C" w:rsidRPr="00650F23" w:rsidRDefault="00F01E5C" w:rsidP="00F01E5C">
      <w:pPr>
        <w:ind w:left="360"/>
        <w:contextualSpacing/>
      </w:pPr>
      <w:r w:rsidRPr="00650F23">
        <w:rPr>
          <w:b/>
          <w:bCs/>
        </w:rPr>
        <w:t>Funding Agency:</w:t>
      </w:r>
      <w:r w:rsidRPr="00650F23">
        <w:t xml:space="preserve"> </w:t>
      </w:r>
      <w:r>
        <w:t>Southeast Athletic Trainers’ Association Research and Education Foundation</w:t>
      </w:r>
      <w:r w:rsidRPr="00650F23">
        <w:t xml:space="preserve"> </w:t>
      </w:r>
    </w:p>
    <w:p w14:paraId="21711583" w14:textId="77777777" w:rsidR="00F01E5C" w:rsidRPr="00650F23" w:rsidRDefault="00F01E5C" w:rsidP="00F01E5C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Pri</w:t>
      </w:r>
      <w:r>
        <w:t>ncipal</w:t>
      </w:r>
      <w:r w:rsidRPr="00650F23">
        <w:t xml:space="preserve"> Investigator</w:t>
      </w:r>
    </w:p>
    <w:p w14:paraId="0A5316BD" w14:textId="11855244" w:rsidR="00F01E5C" w:rsidRPr="00650F23" w:rsidRDefault="00F01E5C" w:rsidP="00F01E5C">
      <w:pPr>
        <w:ind w:left="360"/>
        <w:contextualSpacing/>
      </w:pPr>
      <w:r w:rsidRPr="00650F23">
        <w:rPr>
          <w:b/>
          <w:bCs/>
        </w:rPr>
        <w:t xml:space="preserve">Date: </w:t>
      </w:r>
      <w:r>
        <w:t>07/01/24</w:t>
      </w:r>
    </w:p>
    <w:p w14:paraId="309C0376" w14:textId="77777777" w:rsidR="00F01E5C" w:rsidRPr="00650F23" w:rsidRDefault="00F01E5C" w:rsidP="00F01E5C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 xml:space="preserve">$5,000 </w:t>
      </w:r>
    </w:p>
    <w:p w14:paraId="6C3DA58C" w14:textId="77777777" w:rsidR="00F01E5C" w:rsidRDefault="00F01E5C" w:rsidP="00F01E5C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 xml:space="preserve">The purpose of this study </w:t>
      </w:r>
      <w:r>
        <w:t>is to evaluate the psychometric properties of the new SCAT-6 using item analysis.</w:t>
      </w:r>
    </w:p>
    <w:p w14:paraId="1404EA57" w14:textId="77777777" w:rsidR="00F01E5C" w:rsidRDefault="00F01E5C" w:rsidP="00F01E5C">
      <w:pPr>
        <w:ind w:left="360"/>
        <w:contextualSpacing/>
      </w:pPr>
    </w:p>
    <w:p w14:paraId="1B9ED676" w14:textId="77777777" w:rsidR="00F01E5C" w:rsidRPr="00650F23" w:rsidRDefault="00F01E5C" w:rsidP="00F01E5C">
      <w:pPr>
        <w:ind w:left="360"/>
        <w:contextualSpacing/>
      </w:pPr>
      <w:r w:rsidRPr="00650F23">
        <w:rPr>
          <w:b/>
          <w:bCs/>
        </w:rPr>
        <w:t>Title:</w:t>
      </w:r>
      <w:r w:rsidRPr="00650F23">
        <w:rPr>
          <w:color w:val="000000"/>
        </w:rPr>
        <w:t xml:space="preserve"> </w:t>
      </w:r>
      <w:r>
        <w:rPr>
          <w:color w:val="000000"/>
        </w:rPr>
        <w:t>Effect of the Victory Patch on Athlete Power and Strength</w:t>
      </w:r>
    </w:p>
    <w:p w14:paraId="379631F4" w14:textId="77777777" w:rsidR="00F01E5C" w:rsidRPr="00650F23" w:rsidRDefault="00F01E5C" w:rsidP="00F01E5C">
      <w:pPr>
        <w:ind w:left="360"/>
        <w:contextualSpacing/>
      </w:pPr>
      <w:r w:rsidRPr="00650F23">
        <w:rPr>
          <w:b/>
          <w:bCs/>
        </w:rPr>
        <w:t>Funding Agency:</w:t>
      </w:r>
      <w:r w:rsidRPr="00650F23">
        <w:t xml:space="preserve"> </w:t>
      </w:r>
      <w:r>
        <w:t>Southeast Athletic Trainers’ Association Research and Education Foundation</w:t>
      </w:r>
      <w:r w:rsidRPr="00650F23">
        <w:t xml:space="preserve"> </w:t>
      </w:r>
      <w:r>
        <w:t>(Fuston, PI)</w:t>
      </w:r>
    </w:p>
    <w:p w14:paraId="18072340" w14:textId="77777777" w:rsidR="00F01E5C" w:rsidRPr="00650F23" w:rsidRDefault="00F01E5C" w:rsidP="00F01E5C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</w:t>
      </w:r>
      <w:r>
        <w:t>Faculty Sponsor/Co-Investigator</w:t>
      </w:r>
    </w:p>
    <w:p w14:paraId="64E01E46" w14:textId="72DA16E4" w:rsidR="00F01E5C" w:rsidRDefault="00F01E5C" w:rsidP="00F01E5C">
      <w:pPr>
        <w:ind w:left="360"/>
        <w:contextualSpacing/>
      </w:pPr>
      <w:r w:rsidRPr="00650F23">
        <w:rPr>
          <w:b/>
          <w:bCs/>
        </w:rPr>
        <w:t xml:space="preserve">Date: </w:t>
      </w:r>
      <w:r>
        <w:t>07/01/24</w:t>
      </w:r>
    </w:p>
    <w:p w14:paraId="04F63CF9" w14:textId="77777777" w:rsidR="00F01E5C" w:rsidRPr="00650F23" w:rsidRDefault="00F01E5C" w:rsidP="00F01E5C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>$</w:t>
      </w:r>
      <w:r>
        <w:t>2</w:t>
      </w:r>
      <w:r w:rsidRPr="00650F23">
        <w:t>,</w:t>
      </w:r>
      <w:r>
        <w:t>5</w:t>
      </w:r>
      <w:r w:rsidRPr="00650F23">
        <w:t xml:space="preserve">00 </w:t>
      </w:r>
    </w:p>
    <w:p w14:paraId="758DD241" w14:textId="77777777" w:rsidR="00F01E5C" w:rsidRDefault="00F01E5C" w:rsidP="00F01E5C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 xml:space="preserve">The purpose of this study </w:t>
      </w:r>
      <w:r>
        <w:t>is to evaluate the validity of the Victory patch for improving athletic performance. (Master’s Student Project)</w:t>
      </w:r>
    </w:p>
    <w:p w14:paraId="28F52C50" w14:textId="77777777" w:rsidR="00F01E5C" w:rsidRDefault="00F01E5C" w:rsidP="00D34066">
      <w:pPr>
        <w:ind w:left="360"/>
        <w:contextualSpacing/>
        <w:rPr>
          <w:b/>
          <w:bCs/>
        </w:rPr>
      </w:pPr>
    </w:p>
    <w:p w14:paraId="238328AB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>Title:</w:t>
      </w:r>
      <w:r w:rsidRPr="00650F23">
        <w:rPr>
          <w:color w:val="000000"/>
        </w:rPr>
        <w:t xml:space="preserve"> </w:t>
      </w:r>
      <w:r>
        <w:rPr>
          <w:color w:val="000000"/>
        </w:rPr>
        <w:t>Psychometric evaluation of the Sport Concussion Assessment Tool – 6 (SCAT6): Evaluation of Baseline Score Validity and Test Version Equivalence Using Item Analysis</w:t>
      </w:r>
    </w:p>
    <w:p w14:paraId="79BBED80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>Funding Agency:</w:t>
      </w:r>
      <w:r w:rsidRPr="00650F23">
        <w:t xml:space="preserve"> </w:t>
      </w:r>
      <w:r>
        <w:t>National Athletic Trainers’ Association Research and Education Foundation</w:t>
      </w:r>
      <w:r w:rsidRPr="00650F23">
        <w:t xml:space="preserve"> </w:t>
      </w:r>
    </w:p>
    <w:p w14:paraId="39934F59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Pri</w:t>
      </w:r>
      <w:r>
        <w:t>ncipal</w:t>
      </w:r>
      <w:r w:rsidRPr="00650F23">
        <w:t xml:space="preserve"> Investigator</w:t>
      </w:r>
    </w:p>
    <w:p w14:paraId="6357C8F2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 xml:space="preserve">Date: </w:t>
      </w:r>
      <w:r>
        <w:t>09/01/23</w:t>
      </w:r>
    </w:p>
    <w:p w14:paraId="39C4CDEC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>$5</w:t>
      </w:r>
      <w:r>
        <w:t>0</w:t>
      </w:r>
      <w:r w:rsidRPr="00650F23">
        <w:t xml:space="preserve">,000 </w:t>
      </w:r>
    </w:p>
    <w:p w14:paraId="4E1CA0B0" w14:textId="77777777" w:rsidR="00F278B9" w:rsidRDefault="00F278B9" w:rsidP="00F278B9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 xml:space="preserve">The purpose of this study </w:t>
      </w:r>
      <w:r>
        <w:t>is to evaluate the psychometric properties of the new SCAT-6 using item analysis.</w:t>
      </w:r>
    </w:p>
    <w:p w14:paraId="7C844DB2" w14:textId="77777777" w:rsidR="00161AEE" w:rsidRDefault="00161AEE" w:rsidP="00D34066">
      <w:pPr>
        <w:ind w:left="360"/>
        <w:contextualSpacing/>
        <w:rPr>
          <w:b/>
          <w:bCs/>
        </w:rPr>
      </w:pPr>
    </w:p>
    <w:p w14:paraId="657AF69C" w14:textId="77777777" w:rsidR="00161AEE" w:rsidRDefault="00161AEE" w:rsidP="00161AEE">
      <w:pPr>
        <w:tabs>
          <w:tab w:val="left" w:pos="5040"/>
        </w:tabs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3953B249" w14:textId="77777777" w:rsidR="00161AEE" w:rsidRDefault="00161AEE" w:rsidP="00161AEE">
      <w:pPr>
        <w:tabs>
          <w:tab w:val="left" w:pos="5040"/>
        </w:tabs>
        <w:rPr>
          <w:b/>
          <w:bCs/>
        </w:rPr>
      </w:pPr>
    </w:p>
    <w:p w14:paraId="5AEB7EC6" w14:textId="77777777" w:rsidR="00161AEE" w:rsidRDefault="00161AEE" w:rsidP="00161AEE">
      <w:pPr>
        <w:tabs>
          <w:tab w:val="left" w:pos="5040"/>
        </w:tabs>
        <w:rPr>
          <w:b/>
        </w:rPr>
      </w:pPr>
      <w:r>
        <w:rPr>
          <w:b/>
        </w:rPr>
        <w:t>D</w:t>
      </w:r>
      <w:r w:rsidRPr="00DA6EBF">
        <w:rPr>
          <w:b/>
        </w:rPr>
        <w:t>. Scholarly / Creative Grants and Contracts</w:t>
      </w:r>
      <w:r>
        <w:rPr>
          <w:b/>
        </w:rPr>
        <w:t xml:space="preserve"> (cont.)</w:t>
      </w:r>
      <w:r w:rsidRPr="00DA6EBF">
        <w:rPr>
          <w:b/>
        </w:rPr>
        <w:t>:</w:t>
      </w:r>
    </w:p>
    <w:p w14:paraId="176B4D1F" w14:textId="77777777" w:rsidR="00161AEE" w:rsidRDefault="00161AEE" w:rsidP="00161AEE">
      <w:pPr>
        <w:tabs>
          <w:tab w:val="left" w:pos="5040"/>
        </w:tabs>
        <w:rPr>
          <w:b/>
        </w:rPr>
      </w:pPr>
    </w:p>
    <w:p w14:paraId="0A7A53EA" w14:textId="77777777" w:rsidR="00161AEE" w:rsidRDefault="00161AEE" w:rsidP="00161AEE">
      <w:pPr>
        <w:tabs>
          <w:tab w:val="left" w:pos="5040"/>
        </w:tabs>
        <w:ind w:left="180"/>
      </w:pPr>
      <w:r w:rsidRPr="00650F23">
        <w:t>2. Submitted, but not Funded, External Grants and Contracts</w:t>
      </w:r>
      <w:r>
        <w:t xml:space="preserve"> (cont.)</w:t>
      </w:r>
      <w:r w:rsidRPr="00650F23">
        <w:t>:</w:t>
      </w:r>
    </w:p>
    <w:p w14:paraId="736C7AB2" w14:textId="77777777" w:rsidR="00161AEE" w:rsidRDefault="00161AEE" w:rsidP="00161AEE">
      <w:pPr>
        <w:tabs>
          <w:tab w:val="left" w:pos="5040"/>
        </w:tabs>
        <w:ind w:left="180"/>
      </w:pPr>
    </w:p>
    <w:p w14:paraId="028FB901" w14:textId="77777777" w:rsidR="006D7F33" w:rsidRPr="00650F23" w:rsidRDefault="006D7F33" w:rsidP="00730175">
      <w:pPr>
        <w:ind w:left="360"/>
        <w:contextualSpacing/>
      </w:pPr>
      <w:r w:rsidRPr="00650F23">
        <w:rPr>
          <w:b/>
          <w:bCs/>
        </w:rPr>
        <w:t>Title:</w:t>
      </w:r>
      <w:r w:rsidRPr="00650F23">
        <w:rPr>
          <w:color w:val="000000"/>
        </w:rPr>
        <w:t xml:space="preserve"> </w:t>
      </w:r>
      <w:r>
        <w:rPr>
          <w:color w:val="000000"/>
        </w:rPr>
        <w:t>Longitudinal non-linear injury prediction model in competitive junior tennis players</w:t>
      </w:r>
    </w:p>
    <w:p w14:paraId="5EB8FF67" w14:textId="77777777" w:rsidR="006D7F33" w:rsidRPr="00650F23" w:rsidRDefault="006D7F33" w:rsidP="00730175">
      <w:pPr>
        <w:ind w:left="360"/>
        <w:contextualSpacing/>
      </w:pPr>
      <w:r w:rsidRPr="00650F23">
        <w:rPr>
          <w:b/>
          <w:bCs/>
        </w:rPr>
        <w:t>Funding Agency:</w:t>
      </w:r>
      <w:r w:rsidRPr="00650F23">
        <w:t xml:space="preserve"> </w:t>
      </w:r>
      <w:r>
        <w:t>National Athletic Trainers’ Association (Myers, PI)</w:t>
      </w:r>
    </w:p>
    <w:p w14:paraId="7A2AFA6B" w14:textId="68C83604" w:rsidR="006D7F33" w:rsidRDefault="006D7F33" w:rsidP="00730175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</w:t>
      </w:r>
      <w:r>
        <w:t>Co-Investigator</w:t>
      </w:r>
    </w:p>
    <w:p w14:paraId="63CD279E" w14:textId="6B8938DA" w:rsidR="00A243A2" w:rsidRPr="00650F23" w:rsidRDefault="00A243A2" w:rsidP="00730175">
      <w:pPr>
        <w:ind w:left="360"/>
        <w:contextualSpacing/>
      </w:pPr>
      <w:r>
        <w:rPr>
          <w:b/>
          <w:bCs/>
        </w:rPr>
        <w:t>Date:</w:t>
      </w:r>
      <w:r>
        <w:t xml:space="preserve"> 2021</w:t>
      </w:r>
    </w:p>
    <w:p w14:paraId="5DD5D035" w14:textId="77777777" w:rsidR="006D7F33" w:rsidRPr="00650F23" w:rsidRDefault="006D7F33" w:rsidP="00730175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>$5</w:t>
      </w:r>
      <w:r>
        <w:t>0</w:t>
      </w:r>
      <w:r w:rsidRPr="00650F23">
        <w:t xml:space="preserve">,000 </w:t>
      </w:r>
    </w:p>
    <w:p w14:paraId="6EA16C79" w14:textId="41CB5B63" w:rsidR="006D7F33" w:rsidRDefault="006D7F33" w:rsidP="00730175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 xml:space="preserve">The purpose of this study was to </w:t>
      </w:r>
      <w:r>
        <w:t>identify injury risk factors for musculoskeletal injuries among competitive junior elite tennis players using a longitudinal non-linear injury prediction model and traditional injury prediction model.</w:t>
      </w:r>
    </w:p>
    <w:p w14:paraId="317DC181" w14:textId="77777777" w:rsidR="006D7F33" w:rsidRDefault="006D7F33" w:rsidP="00730175">
      <w:pPr>
        <w:ind w:left="360"/>
        <w:contextualSpacing/>
      </w:pPr>
    </w:p>
    <w:p w14:paraId="21AAFB67" w14:textId="161F38C8" w:rsidR="00EF7F1A" w:rsidRDefault="00EF7F1A" w:rsidP="00BC24F9">
      <w:pPr>
        <w:ind w:firstLine="360"/>
        <w:contextualSpacing/>
        <w:rPr>
          <w:bCs/>
        </w:rPr>
      </w:pPr>
      <w:r>
        <w:rPr>
          <w:b/>
          <w:bCs/>
        </w:rPr>
        <w:t>Title:</w:t>
      </w:r>
      <w:r>
        <w:rPr>
          <w:bCs/>
        </w:rPr>
        <w:t xml:space="preserve"> The SCAT5: A Factor Analysis</w:t>
      </w:r>
    </w:p>
    <w:p w14:paraId="46D20E2C" w14:textId="749FF964" w:rsidR="00EF7F1A" w:rsidRDefault="00EF7F1A" w:rsidP="00730175">
      <w:pPr>
        <w:ind w:left="360"/>
        <w:contextualSpacing/>
        <w:rPr>
          <w:bCs/>
        </w:rPr>
      </w:pPr>
      <w:r>
        <w:rPr>
          <w:b/>
          <w:bCs/>
        </w:rPr>
        <w:t>Funding Agency:</w:t>
      </w:r>
      <w:r>
        <w:rPr>
          <w:bCs/>
        </w:rPr>
        <w:t xml:space="preserve"> National Athletic Trainers’ Association (Kuo, PI)</w:t>
      </w:r>
    </w:p>
    <w:p w14:paraId="382F6A57" w14:textId="6CF79214" w:rsidR="00EF7F1A" w:rsidRDefault="00EF7F1A" w:rsidP="00730175">
      <w:pPr>
        <w:ind w:left="360"/>
        <w:contextualSpacing/>
        <w:rPr>
          <w:bCs/>
        </w:rPr>
      </w:pPr>
      <w:r>
        <w:rPr>
          <w:b/>
          <w:bCs/>
        </w:rPr>
        <w:t xml:space="preserve">Role: </w:t>
      </w:r>
      <w:r>
        <w:rPr>
          <w:bCs/>
        </w:rPr>
        <w:t>Statistician</w:t>
      </w:r>
    </w:p>
    <w:p w14:paraId="5960C314" w14:textId="4D335C17" w:rsidR="00EF7F1A" w:rsidRPr="00EF7F1A" w:rsidRDefault="00EF7F1A" w:rsidP="00730175">
      <w:pPr>
        <w:ind w:left="360"/>
        <w:contextualSpacing/>
        <w:rPr>
          <w:bCs/>
        </w:rPr>
      </w:pPr>
      <w:r>
        <w:rPr>
          <w:b/>
          <w:bCs/>
        </w:rPr>
        <w:t xml:space="preserve">Date: </w:t>
      </w:r>
      <w:r>
        <w:rPr>
          <w:bCs/>
        </w:rPr>
        <w:t>2/15/19 – 6/8/20</w:t>
      </w:r>
    </w:p>
    <w:p w14:paraId="59EF9B05" w14:textId="51EF17D8" w:rsidR="00EF7F1A" w:rsidRPr="00EF7F1A" w:rsidRDefault="00EF7F1A" w:rsidP="00730175">
      <w:pPr>
        <w:ind w:left="360"/>
        <w:contextualSpacing/>
        <w:rPr>
          <w:bCs/>
        </w:rPr>
      </w:pPr>
      <w:r>
        <w:rPr>
          <w:b/>
          <w:bCs/>
        </w:rPr>
        <w:t>Amount:</w:t>
      </w:r>
      <w:r>
        <w:rPr>
          <w:bCs/>
        </w:rPr>
        <w:t xml:space="preserve"> $1,000</w:t>
      </w:r>
    </w:p>
    <w:p w14:paraId="1430BDFF" w14:textId="23B39D4E" w:rsidR="00EF7F1A" w:rsidRPr="00EF7F1A" w:rsidRDefault="00EF7F1A" w:rsidP="00730175">
      <w:pPr>
        <w:ind w:left="360"/>
        <w:contextualSpacing/>
        <w:rPr>
          <w:bCs/>
        </w:rPr>
      </w:pPr>
      <w:r>
        <w:rPr>
          <w:b/>
          <w:bCs/>
        </w:rPr>
        <w:t>Description:</w:t>
      </w:r>
      <w:r>
        <w:rPr>
          <w:bCs/>
        </w:rPr>
        <w:t xml:space="preserve"> The purpose of this project was to examine construct validity of the SCAT5 using factor analysis (Masters’ student project)</w:t>
      </w:r>
    </w:p>
    <w:p w14:paraId="23E1DDA3" w14:textId="77777777" w:rsidR="001573CB" w:rsidRDefault="001573CB" w:rsidP="001573CB">
      <w:pPr>
        <w:tabs>
          <w:tab w:val="left" w:pos="5040"/>
        </w:tabs>
        <w:ind w:left="180"/>
      </w:pPr>
    </w:p>
    <w:p w14:paraId="1B0F9086" w14:textId="3F2812D6" w:rsidR="00D34066" w:rsidRPr="00650F23" w:rsidRDefault="00D34066" w:rsidP="00D34066">
      <w:pPr>
        <w:ind w:left="360"/>
        <w:contextualSpacing/>
      </w:pPr>
      <w:r w:rsidRPr="00650F23">
        <w:rPr>
          <w:b/>
          <w:bCs/>
        </w:rPr>
        <w:t>Title:</w:t>
      </w:r>
      <w:r w:rsidRPr="00650F23">
        <w:rPr>
          <w:color w:val="000000"/>
        </w:rPr>
        <w:t xml:space="preserve"> Criterion validation of the Sedentary Behavior Record</w:t>
      </w:r>
    </w:p>
    <w:p w14:paraId="5BF9283D" w14:textId="188D1BD4" w:rsidR="00DA6EBF" w:rsidRPr="00650F23" w:rsidRDefault="00DA6EBF" w:rsidP="00730175">
      <w:pPr>
        <w:ind w:left="360"/>
        <w:contextualSpacing/>
        <w:rPr>
          <w:b/>
          <w:bCs/>
        </w:rPr>
      </w:pPr>
      <w:r w:rsidRPr="00650F23">
        <w:rPr>
          <w:b/>
          <w:bCs/>
        </w:rPr>
        <w:t>Funding Agency:</w:t>
      </w:r>
      <w:r w:rsidRPr="00650F23">
        <w:t xml:space="preserve"> Society of Health and Physical Educators (Kim, PI)</w:t>
      </w:r>
    </w:p>
    <w:p w14:paraId="00898734" w14:textId="77777777" w:rsidR="00DA6EBF" w:rsidRPr="00650F23" w:rsidRDefault="00DA6EBF" w:rsidP="00730175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Co-Investigator</w:t>
      </w:r>
    </w:p>
    <w:p w14:paraId="37147D9A" w14:textId="77777777" w:rsidR="00DA6EBF" w:rsidRPr="00650F23" w:rsidRDefault="00DA6EBF" w:rsidP="00730175">
      <w:pPr>
        <w:ind w:left="360"/>
        <w:contextualSpacing/>
      </w:pPr>
      <w:r w:rsidRPr="00650F23">
        <w:rPr>
          <w:b/>
          <w:bCs/>
        </w:rPr>
        <w:t>Date:</w:t>
      </w:r>
      <w:r w:rsidRPr="00650F23">
        <w:t xml:space="preserve"> 12/04/15-12/04/17</w:t>
      </w:r>
    </w:p>
    <w:p w14:paraId="28236121" w14:textId="77777777" w:rsidR="00DA6EBF" w:rsidRPr="00650F23" w:rsidRDefault="00DA6EBF" w:rsidP="00730175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 xml:space="preserve">$2,500 </w:t>
      </w:r>
      <w:r w:rsidRPr="00650F23">
        <w:rPr>
          <w:b/>
        </w:rPr>
        <w:t>(PHASE II – Finalist)</w:t>
      </w:r>
    </w:p>
    <w:p w14:paraId="7051E84E" w14:textId="77777777" w:rsidR="00DA6EBF" w:rsidRPr="00650F23" w:rsidRDefault="00DA6EBF" w:rsidP="00730175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>The purpose was to establish criterion validity evidence for the Sedentary Behavior Record (SBR) using direct observation.</w:t>
      </w:r>
    </w:p>
    <w:p w14:paraId="74EA9F2C" w14:textId="77777777" w:rsidR="00EF6E45" w:rsidRDefault="00EF6E45" w:rsidP="00730175">
      <w:pPr>
        <w:autoSpaceDE/>
        <w:autoSpaceDN/>
        <w:adjustRightInd/>
        <w:ind w:left="360"/>
        <w:rPr>
          <w:b/>
          <w:bCs/>
        </w:rPr>
      </w:pPr>
    </w:p>
    <w:p w14:paraId="7A2663BA" w14:textId="77777777" w:rsidR="00F278B9" w:rsidRPr="00650F23" w:rsidRDefault="00F278B9" w:rsidP="00F278B9">
      <w:pPr>
        <w:autoSpaceDE/>
        <w:autoSpaceDN/>
        <w:adjustRightInd/>
        <w:ind w:left="360"/>
      </w:pPr>
      <w:r>
        <w:rPr>
          <w:b/>
          <w:bCs/>
        </w:rPr>
        <w:t>Title</w:t>
      </w:r>
      <w:r w:rsidRPr="00650F23">
        <w:rPr>
          <w:b/>
          <w:bCs/>
        </w:rPr>
        <w:t>:</w:t>
      </w:r>
      <w:r w:rsidRPr="00650F23">
        <w:rPr>
          <w:color w:val="000000"/>
        </w:rPr>
        <w:t xml:space="preserve"> </w:t>
      </w:r>
      <w:r w:rsidRPr="00650F23">
        <w:t>Validation of Movement and Activity in Physical Space (MAPS) scores as an objective measure of function following concussion</w:t>
      </w:r>
    </w:p>
    <w:p w14:paraId="2DCCDE31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>Funding Agency:</w:t>
      </w:r>
      <w:r w:rsidRPr="00650F23">
        <w:t xml:space="preserve"> National Athletic Trainers’ Association </w:t>
      </w:r>
    </w:p>
    <w:p w14:paraId="2774CEF3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Pri</w:t>
      </w:r>
      <w:r>
        <w:t>ncipal</w:t>
      </w:r>
      <w:r w:rsidRPr="00650F23">
        <w:t xml:space="preserve"> Investigator</w:t>
      </w:r>
    </w:p>
    <w:p w14:paraId="47340F40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 xml:space="preserve">Date: </w:t>
      </w:r>
      <w:r w:rsidRPr="00650F23">
        <w:t>7/01/14 - 7/01/15</w:t>
      </w:r>
    </w:p>
    <w:p w14:paraId="3339F553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 xml:space="preserve">$2,500 </w:t>
      </w:r>
    </w:p>
    <w:p w14:paraId="51853A48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>The purpose of this study was to validate the MAPS score as a measure of free-living function in concussed athletes.</w:t>
      </w:r>
    </w:p>
    <w:p w14:paraId="11CAB99B" w14:textId="77777777" w:rsidR="00161AEE" w:rsidRDefault="00161AEE" w:rsidP="00730175">
      <w:pPr>
        <w:autoSpaceDE/>
        <w:autoSpaceDN/>
        <w:adjustRightInd/>
        <w:ind w:left="360"/>
        <w:rPr>
          <w:b/>
          <w:bCs/>
        </w:rPr>
      </w:pPr>
    </w:p>
    <w:p w14:paraId="786DD06F" w14:textId="77777777" w:rsidR="00161AEE" w:rsidRDefault="00161AEE" w:rsidP="00730175">
      <w:pPr>
        <w:autoSpaceDE/>
        <w:autoSpaceDN/>
        <w:adjustRightInd/>
        <w:ind w:left="360"/>
        <w:rPr>
          <w:b/>
          <w:bCs/>
        </w:rPr>
      </w:pPr>
    </w:p>
    <w:p w14:paraId="2CC48AB0" w14:textId="77777777" w:rsidR="00161AEE" w:rsidRDefault="00161AEE" w:rsidP="00730175">
      <w:pPr>
        <w:autoSpaceDE/>
        <w:autoSpaceDN/>
        <w:adjustRightInd/>
        <w:ind w:left="360"/>
        <w:rPr>
          <w:b/>
          <w:bCs/>
        </w:rPr>
      </w:pPr>
    </w:p>
    <w:p w14:paraId="010FD319" w14:textId="77777777" w:rsidR="00161AEE" w:rsidRDefault="00161AEE" w:rsidP="00730175">
      <w:pPr>
        <w:autoSpaceDE/>
        <w:autoSpaceDN/>
        <w:adjustRightInd/>
        <w:ind w:left="360"/>
        <w:rPr>
          <w:b/>
          <w:bCs/>
        </w:rPr>
      </w:pPr>
    </w:p>
    <w:p w14:paraId="1A05B6B0" w14:textId="77777777" w:rsidR="00F278B9" w:rsidRDefault="00F278B9" w:rsidP="00730175">
      <w:pPr>
        <w:autoSpaceDE/>
        <w:autoSpaceDN/>
        <w:adjustRightInd/>
        <w:ind w:left="360"/>
        <w:rPr>
          <w:b/>
          <w:bCs/>
        </w:rPr>
      </w:pPr>
    </w:p>
    <w:p w14:paraId="37FCDE85" w14:textId="77777777" w:rsidR="00F278B9" w:rsidRDefault="00F278B9" w:rsidP="00730175">
      <w:pPr>
        <w:autoSpaceDE/>
        <w:autoSpaceDN/>
        <w:adjustRightInd/>
        <w:ind w:left="360"/>
        <w:rPr>
          <w:b/>
          <w:bCs/>
        </w:rPr>
      </w:pPr>
    </w:p>
    <w:p w14:paraId="1C40F904" w14:textId="77777777" w:rsidR="00F278B9" w:rsidRDefault="00F278B9" w:rsidP="00730175">
      <w:pPr>
        <w:autoSpaceDE/>
        <w:autoSpaceDN/>
        <w:adjustRightInd/>
        <w:ind w:left="360"/>
        <w:rPr>
          <w:b/>
          <w:bCs/>
        </w:rPr>
      </w:pPr>
    </w:p>
    <w:p w14:paraId="554838D0" w14:textId="77777777" w:rsidR="00161AEE" w:rsidRDefault="00161AEE" w:rsidP="00161AEE">
      <w:pPr>
        <w:tabs>
          <w:tab w:val="left" w:pos="5040"/>
        </w:tabs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4EB85C6D" w14:textId="77777777" w:rsidR="00161AEE" w:rsidRDefault="00161AEE" w:rsidP="00161AEE">
      <w:pPr>
        <w:tabs>
          <w:tab w:val="left" w:pos="5040"/>
        </w:tabs>
        <w:rPr>
          <w:b/>
          <w:bCs/>
        </w:rPr>
      </w:pPr>
    </w:p>
    <w:p w14:paraId="11BEABC6" w14:textId="77777777" w:rsidR="00161AEE" w:rsidRDefault="00161AEE" w:rsidP="00161AEE">
      <w:pPr>
        <w:tabs>
          <w:tab w:val="left" w:pos="5040"/>
        </w:tabs>
        <w:rPr>
          <w:b/>
        </w:rPr>
      </w:pPr>
      <w:r>
        <w:rPr>
          <w:b/>
        </w:rPr>
        <w:t>D</w:t>
      </w:r>
      <w:r w:rsidRPr="00DA6EBF">
        <w:rPr>
          <w:b/>
        </w:rPr>
        <w:t>. Scholarly / Creative Grants and Contracts</w:t>
      </w:r>
      <w:r>
        <w:rPr>
          <w:b/>
        </w:rPr>
        <w:t xml:space="preserve"> (cont.)</w:t>
      </w:r>
      <w:r w:rsidRPr="00DA6EBF">
        <w:rPr>
          <w:b/>
        </w:rPr>
        <w:t>:</w:t>
      </w:r>
    </w:p>
    <w:p w14:paraId="5AD08D2A" w14:textId="77777777" w:rsidR="00161AEE" w:rsidRDefault="00161AEE" w:rsidP="00161AEE">
      <w:pPr>
        <w:ind w:left="180"/>
        <w:contextualSpacing/>
      </w:pPr>
    </w:p>
    <w:p w14:paraId="274AB23B" w14:textId="77777777" w:rsidR="006928EC" w:rsidRDefault="006928EC" w:rsidP="006928EC">
      <w:pPr>
        <w:tabs>
          <w:tab w:val="left" w:pos="5040"/>
        </w:tabs>
        <w:ind w:left="180"/>
      </w:pPr>
      <w:r w:rsidRPr="00650F23">
        <w:t>2. Submitted, but not Funded, External Grants and Contracts</w:t>
      </w:r>
      <w:r>
        <w:t xml:space="preserve"> (cont.)</w:t>
      </w:r>
      <w:r w:rsidRPr="00650F23">
        <w:t>:</w:t>
      </w:r>
    </w:p>
    <w:p w14:paraId="1696D7DC" w14:textId="77777777" w:rsidR="00161AEE" w:rsidRDefault="00161AEE" w:rsidP="00730175">
      <w:pPr>
        <w:autoSpaceDE/>
        <w:autoSpaceDN/>
        <w:adjustRightInd/>
        <w:ind w:left="360"/>
        <w:rPr>
          <w:b/>
          <w:bCs/>
        </w:rPr>
      </w:pPr>
    </w:p>
    <w:p w14:paraId="24E5DDF1" w14:textId="77777777" w:rsidR="00DA6EBF" w:rsidRPr="00650F23" w:rsidRDefault="00DA6EBF" w:rsidP="00730175">
      <w:pPr>
        <w:ind w:left="360"/>
        <w:contextualSpacing/>
      </w:pPr>
      <w:r w:rsidRPr="00650F23">
        <w:rPr>
          <w:b/>
        </w:rPr>
        <w:t xml:space="preserve">Title: </w:t>
      </w:r>
      <w:r w:rsidRPr="00650F23">
        <w:t>Validation of Movement and Activity in Physical Space (MAPS) scores in Parkinson’s disease patients</w:t>
      </w:r>
    </w:p>
    <w:p w14:paraId="218020FF" w14:textId="77777777" w:rsidR="00DA6EBF" w:rsidRPr="00650F23" w:rsidRDefault="00DA6EBF" w:rsidP="00730175">
      <w:pPr>
        <w:ind w:left="360"/>
        <w:contextualSpacing/>
      </w:pPr>
      <w:r w:rsidRPr="00650F23">
        <w:rPr>
          <w:b/>
        </w:rPr>
        <w:t>Funding Agency:</w:t>
      </w:r>
      <w:r w:rsidRPr="00650F23">
        <w:t xml:space="preserve"> </w:t>
      </w:r>
      <w:proofErr w:type="spellStart"/>
      <w:r w:rsidRPr="00650F23">
        <w:t>Datalys</w:t>
      </w:r>
      <w:proofErr w:type="spellEnd"/>
      <w:r w:rsidRPr="00650F23">
        <w:t xml:space="preserve"> Center Sports Injury Research and Prevention, Inc.</w:t>
      </w:r>
    </w:p>
    <w:p w14:paraId="4B7EA430" w14:textId="2E6603E4" w:rsidR="00DA6EBF" w:rsidRPr="00650F23" w:rsidRDefault="00DA6EBF" w:rsidP="00730175">
      <w:pPr>
        <w:ind w:left="360"/>
        <w:contextualSpacing/>
      </w:pPr>
      <w:r w:rsidRPr="00650F23">
        <w:rPr>
          <w:b/>
        </w:rPr>
        <w:t xml:space="preserve">Role: </w:t>
      </w:r>
      <w:r w:rsidR="009A734B" w:rsidRPr="00650F23">
        <w:t>Pri</w:t>
      </w:r>
      <w:r w:rsidR="009A734B">
        <w:t>ncipal</w:t>
      </w:r>
      <w:r w:rsidRPr="00650F23">
        <w:t xml:space="preserve"> Investigator</w:t>
      </w:r>
    </w:p>
    <w:p w14:paraId="546D9F33" w14:textId="77777777" w:rsidR="00DA6EBF" w:rsidRPr="00650F23" w:rsidRDefault="00DA6EBF" w:rsidP="00730175">
      <w:pPr>
        <w:ind w:left="360"/>
        <w:contextualSpacing/>
      </w:pPr>
      <w:r w:rsidRPr="00650F23">
        <w:rPr>
          <w:b/>
        </w:rPr>
        <w:t xml:space="preserve">Date: </w:t>
      </w:r>
      <w:r w:rsidRPr="00650F23">
        <w:t>07/01/13 – 5/28/14</w:t>
      </w:r>
    </w:p>
    <w:p w14:paraId="0C815899" w14:textId="77777777" w:rsidR="00DA6EBF" w:rsidRPr="00650F23" w:rsidRDefault="00DA6EBF" w:rsidP="00730175">
      <w:pPr>
        <w:ind w:left="360"/>
        <w:contextualSpacing/>
      </w:pPr>
      <w:r w:rsidRPr="00650F23">
        <w:rPr>
          <w:b/>
        </w:rPr>
        <w:t xml:space="preserve">Amount: </w:t>
      </w:r>
      <w:r w:rsidRPr="00650F23">
        <w:t xml:space="preserve">$1,500 </w:t>
      </w:r>
      <w:r w:rsidRPr="00650F23">
        <w:rPr>
          <w:b/>
        </w:rPr>
        <w:t>(Finalist – only one awarded per year)</w:t>
      </w:r>
    </w:p>
    <w:p w14:paraId="59309CBA" w14:textId="77777777" w:rsidR="00DA6EBF" w:rsidRPr="00650F23" w:rsidRDefault="00DA6EBF" w:rsidP="00730175">
      <w:pPr>
        <w:ind w:left="360"/>
        <w:contextualSpacing/>
      </w:pPr>
      <w:r w:rsidRPr="00650F23">
        <w:rPr>
          <w:b/>
        </w:rPr>
        <w:t xml:space="preserve">Description: </w:t>
      </w:r>
      <w:r w:rsidRPr="00650F23">
        <w:t xml:space="preserve">The purpose of the study was to validate MAPS as a measure of function in Parkinson’s disease patients. </w:t>
      </w:r>
    </w:p>
    <w:p w14:paraId="39EE1B99" w14:textId="77777777" w:rsidR="00FF3B92" w:rsidRDefault="00FF3B92" w:rsidP="00FF3B92">
      <w:pPr>
        <w:tabs>
          <w:tab w:val="left" w:pos="5040"/>
        </w:tabs>
        <w:rPr>
          <w:b/>
        </w:rPr>
      </w:pPr>
    </w:p>
    <w:p w14:paraId="56A8114B" w14:textId="77777777" w:rsidR="00DA6EBF" w:rsidRPr="00650F23" w:rsidRDefault="00DA6EBF" w:rsidP="00730175">
      <w:pPr>
        <w:ind w:left="360"/>
        <w:contextualSpacing/>
      </w:pPr>
      <w:r w:rsidRPr="00650F23">
        <w:rPr>
          <w:b/>
          <w:bCs/>
        </w:rPr>
        <w:t>Title:</w:t>
      </w:r>
      <w:r w:rsidRPr="00650F23">
        <w:rPr>
          <w:color w:val="000000"/>
        </w:rPr>
        <w:t xml:space="preserve"> Validation of the MAPS score in post-treatment breast cancer patients</w:t>
      </w:r>
    </w:p>
    <w:p w14:paraId="08AC4AD5" w14:textId="77777777" w:rsidR="00DA6EBF" w:rsidRPr="00650F23" w:rsidRDefault="00DA6EBF" w:rsidP="00730175">
      <w:pPr>
        <w:ind w:left="360"/>
        <w:contextualSpacing/>
      </w:pPr>
      <w:r w:rsidRPr="00650F23">
        <w:rPr>
          <w:b/>
          <w:bCs/>
        </w:rPr>
        <w:t>Funding Agency:</w:t>
      </w:r>
      <w:r w:rsidRPr="00650F23">
        <w:t xml:space="preserve"> American Alliance for Health, Physical Education, Recreation and Dance </w:t>
      </w:r>
    </w:p>
    <w:p w14:paraId="54BF8606" w14:textId="6D428D68" w:rsidR="00DA6EBF" w:rsidRPr="00650F23" w:rsidRDefault="00DA6EBF" w:rsidP="00730175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</w:t>
      </w:r>
      <w:r w:rsidR="009A734B" w:rsidRPr="00650F23">
        <w:t>Pri</w:t>
      </w:r>
      <w:r w:rsidR="009A734B">
        <w:t>ncipal</w:t>
      </w:r>
      <w:r w:rsidRPr="00650F23">
        <w:t xml:space="preserve"> Investigator</w:t>
      </w:r>
    </w:p>
    <w:p w14:paraId="52857A4E" w14:textId="77777777" w:rsidR="00DA6EBF" w:rsidRPr="00650F23" w:rsidRDefault="00DA6EBF" w:rsidP="00730175">
      <w:pPr>
        <w:ind w:left="360"/>
        <w:contextualSpacing/>
      </w:pPr>
      <w:r w:rsidRPr="00650F23">
        <w:rPr>
          <w:b/>
          <w:bCs/>
        </w:rPr>
        <w:t xml:space="preserve">Date: </w:t>
      </w:r>
      <w:r w:rsidRPr="00650F23">
        <w:t>09/01/12 - 9/30/13</w:t>
      </w:r>
    </w:p>
    <w:p w14:paraId="65B1F247" w14:textId="77777777" w:rsidR="00DA6EBF" w:rsidRPr="00650F23" w:rsidRDefault="00DA6EBF" w:rsidP="00730175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 xml:space="preserve">$5,000 </w:t>
      </w:r>
    </w:p>
    <w:p w14:paraId="76A875DE" w14:textId="0D573247" w:rsidR="00DA6EBF" w:rsidRDefault="00DA6EBF" w:rsidP="00730175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>The purpose of this study was to validate the MAPS score as a measure of free-living function in post-treatment breast cancer patients.</w:t>
      </w:r>
    </w:p>
    <w:p w14:paraId="32AEA215" w14:textId="77777777" w:rsidR="006928EC" w:rsidRDefault="006928EC" w:rsidP="00730175">
      <w:pPr>
        <w:ind w:left="360"/>
        <w:contextualSpacing/>
      </w:pPr>
    </w:p>
    <w:p w14:paraId="656BAEAE" w14:textId="6F192EBC" w:rsidR="006928EC" w:rsidRDefault="006928EC" w:rsidP="00730175">
      <w:pPr>
        <w:ind w:left="360"/>
        <w:contextualSpacing/>
      </w:pPr>
      <w:r>
        <w:t>3. Grants Currently Under Review:</w:t>
      </w:r>
    </w:p>
    <w:p w14:paraId="1F6F8F9E" w14:textId="77777777" w:rsidR="006928EC" w:rsidRDefault="006928EC" w:rsidP="00730175">
      <w:pPr>
        <w:ind w:left="360"/>
        <w:contextualSpacing/>
      </w:pPr>
    </w:p>
    <w:p w14:paraId="3FB2A4CA" w14:textId="0CB87D8B" w:rsidR="006928EC" w:rsidRPr="00650F23" w:rsidRDefault="006928EC" w:rsidP="006928EC">
      <w:pPr>
        <w:ind w:left="360"/>
        <w:contextualSpacing/>
      </w:pPr>
      <w:r w:rsidRPr="00650F23">
        <w:rPr>
          <w:b/>
          <w:bCs/>
        </w:rPr>
        <w:t>Title:</w:t>
      </w:r>
      <w:r w:rsidRPr="00650F23">
        <w:rPr>
          <w:color w:val="000000"/>
        </w:rPr>
        <w:t xml:space="preserve"> </w:t>
      </w:r>
      <w:r>
        <w:rPr>
          <w:color w:val="000000"/>
        </w:rPr>
        <w:t xml:space="preserve">Effect of the Victory Patch on </w:t>
      </w:r>
      <w:r w:rsidR="008B7B61">
        <w:rPr>
          <w:color w:val="000000"/>
        </w:rPr>
        <w:t>Athletic Performance</w:t>
      </w:r>
    </w:p>
    <w:p w14:paraId="4368A98E" w14:textId="1A7B4135" w:rsidR="006928EC" w:rsidRPr="00650F23" w:rsidRDefault="006928EC" w:rsidP="006928EC">
      <w:pPr>
        <w:ind w:left="360"/>
        <w:contextualSpacing/>
      </w:pPr>
      <w:r w:rsidRPr="00650F23">
        <w:rPr>
          <w:b/>
          <w:bCs/>
        </w:rPr>
        <w:t>Funding Agency:</w:t>
      </w:r>
      <w:r w:rsidRPr="00650F23">
        <w:t xml:space="preserve"> </w:t>
      </w:r>
      <w:r w:rsidR="00E866FF">
        <w:t>National</w:t>
      </w:r>
      <w:r>
        <w:t xml:space="preserve"> Athletic Trainers’ Association Research and Education Foundation</w:t>
      </w:r>
      <w:r w:rsidRPr="00650F23">
        <w:t xml:space="preserve"> </w:t>
      </w:r>
      <w:r>
        <w:t>(Fuston, PI)</w:t>
      </w:r>
    </w:p>
    <w:p w14:paraId="213D9410" w14:textId="77777777" w:rsidR="006928EC" w:rsidRPr="00650F23" w:rsidRDefault="006928EC" w:rsidP="006928EC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</w:t>
      </w:r>
      <w:r>
        <w:t>Faculty Sponsor/Co-Investigator</w:t>
      </w:r>
    </w:p>
    <w:p w14:paraId="5265FDBB" w14:textId="24FA4FDA" w:rsidR="006928EC" w:rsidRDefault="006928EC" w:rsidP="006928EC">
      <w:pPr>
        <w:ind w:left="360"/>
        <w:contextualSpacing/>
      </w:pPr>
      <w:r w:rsidRPr="00650F23">
        <w:rPr>
          <w:b/>
          <w:bCs/>
        </w:rPr>
        <w:t xml:space="preserve">Date: </w:t>
      </w:r>
      <w:r>
        <w:t>0</w:t>
      </w:r>
      <w:r w:rsidR="00E866FF">
        <w:t>8</w:t>
      </w:r>
      <w:r>
        <w:t>/01/24</w:t>
      </w:r>
    </w:p>
    <w:p w14:paraId="2DC3D98F" w14:textId="16AD3FEF" w:rsidR="006928EC" w:rsidRPr="00650F23" w:rsidRDefault="006928EC" w:rsidP="006928EC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>$</w:t>
      </w:r>
      <w:r w:rsidR="00E866FF">
        <w:t>950</w:t>
      </w:r>
      <w:r w:rsidRPr="00650F23">
        <w:t xml:space="preserve"> </w:t>
      </w:r>
    </w:p>
    <w:p w14:paraId="4D7E08A2" w14:textId="77777777" w:rsidR="006928EC" w:rsidRDefault="006928EC" w:rsidP="006928EC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 xml:space="preserve">The purpose of this study </w:t>
      </w:r>
      <w:r>
        <w:t>is to evaluate the validity of the Victory patch for improving athletic performance. (Master’s Student Project)</w:t>
      </w:r>
    </w:p>
    <w:p w14:paraId="1C2B2EE4" w14:textId="77777777" w:rsidR="006928EC" w:rsidRDefault="006928EC" w:rsidP="00730175">
      <w:pPr>
        <w:ind w:left="360"/>
        <w:contextualSpacing/>
      </w:pPr>
    </w:p>
    <w:p w14:paraId="5D4E1544" w14:textId="77777777" w:rsidR="00F278B9" w:rsidRDefault="00F278B9" w:rsidP="00F278B9">
      <w:pPr>
        <w:autoSpaceDE/>
        <w:autoSpaceDN/>
        <w:adjustRightInd/>
        <w:ind w:firstLine="180"/>
      </w:pPr>
      <w:r>
        <w:t>4</w:t>
      </w:r>
      <w:r w:rsidRPr="00650F23">
        <w:t>. Funded Internal Grants and Contracts:</w:t>
      </w:r>
    </w:p>
    <w:p w14:paraId="1792BA9B" w14:textId="77777777" w:rsidR="00F278B9" w:rsidRDefault="00F278B9" w:rsidP="00F278B9">
      <w:pPr>
        <w:ind w:left="180"/>
      </w:pPr>
    </w:p>
    <w:p w14:paraId="730D8B2C" w14:textId="77777777" w:rsidR="00F278B9" w:rsidRDefault="00F278B9" w:rsidP="00F278B9">
      <w:pPr>
        <w:ind w:left="360"/>
        <w:contextualSpacing/>
        <w:rPr>
          <w:bCs/>
        </w:rPr>
      </w:pPr>
      <w:r w:rsidRPr="00650F23">
        <w:rPr>
          <w:b/>
          <w:bCs/>
        </w:rPr>
        <w:t>Title:</w:t>
      </w:r>
      <w:r w:rsidRPr="00650F23">
        <w:rPr>
          <w:color w:val="000000"/>
        </w:rPr>
        <w:t xml:space="preserve"> </w:t>
      </w:r>
      <w:r>
        <w:rPr>
          <w:bCs/>
        </w:rPr>
        <w:t xml:space="preserve">Examination of the cultural and content validity of commonly used patient-reported outcomes measures activity-related questions </w:t>
      </w:r>
    </w:p>
    <w:p w14:paraId="69A10008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>Funding Agency:</w:t>
      </w:r>
      <w:r w:rsidRPr="00650F23">
        <w:t xml:space="preserve"> </w:t>
      </w:r>
      <w:r>
        <w:t>North Dakota State University</w:t>
      </w:r>
      <w:r w:rsidRPr="00650F23">
        <w:t xml:space="preserve"> </w:t>
      </w:r>
      <w:r>
        <w:t>(David, PI)</w:t>
      </w:r>
    </w:p>
    <w:p w14:paraId="608B2638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>Role:</w:t>
      </w:r>
      <w:r w:rsidRPr="00650F23">
        <w:t xml:space="preserve"> </w:t>
      </w:r>
      <w:r>
        <w:t>Co-</w:t>
      </w:r>
      <w:r w:rsidRPr="00650F23">
        <w:t>Investigator</w:t>
      </w:r>
      <w:r>
        <w:t xml:space="preserve"> </w:t>
      </w:r>
    </w:p>
    <w:p w14:paraId="55462116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 xml:space="preserve">Date: </w:t>
      </w:r>
      <w:r>
        <w:t>10</w:t>
      </w:r>
      <w:r w:rsidRPr="00650F23">
        <w:t>/01/</w:t>
      </w:r>
      <w:r>
        <w:t>2</w:t>
      </w:r>
      <w:r w:rsidRPr="00650F23">
        <w:t xml:space="preserve">2 - </w:t>
      </w:r>
      <w:r>
        <w:t>8</w:t>
      </w:r>
      <w:r w:rsidRPr="00650F23">
        <w:t>/30/</w:t>
      </w:r>
      <w:r>
        <w:t>23</w:t>
      </w:r>
    </w:p>
    <w:p w14:paraId="7E7034A9" w14:textId="77777777" w:rsidR="00F278B9" w:rsidRPr="00650F23" w:rsidRDefault="00F278B9" w:rsidP="00F278B9">
      <w:pPr>
        <w:ind w:left="360"/>
        <w:contextualSpacing/>
      </w:pPr>
      <w:r w:rsidRPr="00650F23">
        <w:rPr>
          <w:b/>
          <w:bCs/>
        </w:rPr>
        <w:t xml:space="preserve">Amount: </w:t>
      </w:r>
      <w:r w:rsidRPr="00650F23">
        <w:t>$</w:t>
      </w:r>
      <w:r>
        <w:t>1,640</w:t>
      </w:r>
    </w:p>
    <w:p w14:paraId="31A13846" w14:textId="77777777" w:rsidR="00F278B9" w:rsidRDefault="00F278B9" w:rsidP="00F278B9">
      <w:pPr>
        <w:ind w:left="360"/>
        <w:contextualSpacing/>
      </w:pPr>
      <w:r w:rsidRPr="00650F23">
        <w:rPr>
          <w:b/>
          <w:bCs/>
        </w:rPr>
        <w:t xml:space="preserve">Description: </w:t>
      </w:r>
      <w:r w:rsidRPr="00650F23">
        <w:t xml:space="preserve">The purpose of this study was to </w:t>
      </w:r>
      <w:r>
        <w:t>examine the psychometric properties of questions included in various patient-reported outcome measures in a college-aged population.</w:t>
      </w:r>
    </w:p>
    <w:p w14:paraId="23F58794" w14:textId="77777777" w:rsidR="00F278B9" w:rsidRDefault="00F278B9" w:rsidP="00F278B9">
      <w:pPr>
        <w:ind w:left="360"/>
        <w:contextualSpacing/>
      </w:pPr>
    </w:p>
    <w:p w14:paraId="3F0BF881" w14:textId="77777777" w:rsidR="006928EC" w:rsidRDefault="006928EC" w:rsidP="006928EC">
      <w:pPr>
        <w:tabs>
          <w:tab w:val="left" w:pos="5040"/>
        </w:tabs>
        <w:rPr>
          <w:b/>
          <w:bCs/>
        </w:rPr>
      </w:pPr>
      <w:r>
        <w:rPr>
          <w:b/>
          <w:bCs/>
        </w:rPr>
        <w:lastRenderedPageBreak/>
        <w:t>III. SCHOLARLY/CREATIVE--continued:</w:t>
      </w:r>
    </w:p>
    <w:p w14:paraId="49494FFE" w14:textId="77777777" w:rsidR="006928EC" w:rsidRDefault="006928EC" w:rsidP="006928EC">
      <w:pPr>
        <w:tabs>
          <w:tab w:val="left" w:pos="5040"/>
        </w:tabs>
        <w:rPr>
          <w:b/>
          <w:bCs/>
        </w:rPr>
      </w:pPr>
    </w:p>
    <w:p w14:paraId="1C8EA907" w14:textId="77777777" w:rsidR="006928EC" w:rsidRDefault="006928EC" w:rsidP="006928EC">
      <w:pPr>
        <w:tabs>
          <w:tab w:val="left" w:pos="5040"/>
        </w:tabs>
        <w:rPr>
          <w:b/>
        </w:rPr>
      </w:pPr>
      <w:r>
        <w:rPr>
          <w:b/>
        </w:rPr>
        <w:t>D</w:t>
      </w:r>
      <w:r w:rsidRPr="00DA6EBF">
        <w:rPr>
          <w:b/>
        </w:rPr>
        <w:t>. Scholarly / Creative Grants and Contracts</w:t>
      </w:r>
      <w:r>
        <w:rPr>
          <w:b/>
        </w:rPr>
        <w:t xml:space="preserve"> (cont.)</w:t>
      </w:r>
      <w:r w:rsidRPr="00DA6EBF">
        <w:rPr>
          <w:b/>
        </w:rPr>
        <w:t>:</w:t>
      </w:r>
    </w:p>
    <w:p w14:paraId="6E582D9F" w14:textId="77777777" w:rsidR="00161AEE" w:rsidRDefault="00161AEE" w:rsidP="00730175">
      <w:pPr>
        <w:tabs>
          <w:tab w:val="left" w:pos="5040"/>
        </w:tabs>
        <w:ind w:left="180"/>
      </w:pPr>
    </w:p>
    <w:p w14:paraId="63C330F6" w14:textId="220D2BDB" w:rsidR="002F42DB" w:rsidRPr="00650F23" w:rsidRDefault="004E5C8E" w:rsidP="00730175">
      <w:pPr>
        <w:tabs>
          <w:tab w:val="left" w:pos="5040"/>
        </w:tabs>
        <w:ind w:left="180"/>
      </w:pPr>
      <w:r>
        <w:t>5</w:t>
      </w:r>
      <w:r w:rsidR="006446E6" w:rsidRPr="00650F23">
        <w:t>. Submitted, but not Funded, Internal Grants and Contracts:</w:t>
      </w:r>
    </w:p>
    <w:p w14:paraId="2ECFE54D" w14:textId="1460C42E" w:rsidR="00DA6EBF" w:rsidRPr="00650F23" w:rsidRDefault="00DA6EBF" w:rsidP="00730175">
      <w:pPr>
        <w:tabs>
          <w:tab w:val="left" w:pos="5040"/>
        </w:tabs>
        <w:ind w:left="720"/>
      </w:pPr>
    </w:p>
    <w:p w14:paraId="1735B5D5" w14:textId="77777777" w:rsidR="00DA6EBF" w:rsidRPr="00650F23" w:rsidRDefault="00DA6EBF" w:rsidP="00730175">
      <w:pPr>
        <w:ind w:left="360"/>
      </w:pPr>
      <w:r w:rsidRPr="00650F23">
        <w:rPr>
          <w:b/>
        </w:rPr>
        <w:t xml:space="preserve">Title: </w:t>
      </w:r>
      <w:r w:rsidRPr="00650F23">
        <w:t>Human Performance Program Curriculum Evaluation</w:t>
      </w:r>
    </w:p>
    <w:p w14:paraId="028D731E" w14:textId="77777777" w:rsidR="00DA6EBF" w:rsidRPr="00650F23" w:rsidRDefault="00DA6EBF" w:rsidP="00730175">
      <w:pPr>
        <w:ind w:left="360"/>
      </w:pPr>
      <w:r w:rsidRPr="00650F23">
        <w:rPr>
          <w:b/>
        </w:rPr>
        <w:t xml:space="preserve">Funding Agency: </w:t>
      </w:r>
      <w:r w:rsidRPr="00650F23">
        <w:t>Buena Vista University, 2</w:t>
      </w:r>
      <w:r w:rsidRPr="00650F23">
        <w:rPr>
          <w:vertAlign w:val="superscript"/>
        </w:rPr>
        <w:t>nd</w:t>
      </w:r>
      <w:r w:rsidRPr="00650F23">
        <w:t xml:space="preserve"> Century </w:t>
      </w:r>
    </w:p>
    <w:p w14:paraId="0785E4FF" w14:textId="77777777" w:rsidR="00DA6EBF" w:rsidRPr="00650F23" w:rsidRDefault="00DA6EBF" w:rsidP="00730175">
      <w:pPr>
        <w:ind w:left="360"/>
      </w:pPr>
      <w:r w:rsidRPr="00650F23">
        <w:rPr>
          <w:b/>
        </w:rPr>
        <w:t>Role:</w:t>
      </w:r>
      <w:r w:rsidRPr="00650F23">
        <w:t xml:space="preserve"> Contractor</w:t>
      </w:r>
    </w:p>
    <w:p w14:paraId="36AECCBA" w14:textId="77777777" w:rsidR="00DA6EBF" w:rsidRPr="00650F23" w:rsidRDefault="00DA6EBF" w:rsidP="00730175">
      <w:pPr>
        <w:ind w:left="360"/>
      </w:pPr>
      <w:r w:rsidRPr="00650F23">
        <w:rPr>
          <w:b/>
        </w:rPr>
        <w:t xml:space="preserve">Date: </w:t>
      </w:r>
      <w:r w:rsidRPr="00650F23">
        <w:t>6/26/17-9/1/17</w:t>
      </w:r>
    </w:p>
    <w:p w14:paraId="6AF0CDFB" w14:textId="77777777" w:rsidR="00DA6EBF" w:rsidRPr="00650F23" w:rsidRDefault="00DA6EBF" w:rsidP="00730175">
      <w:pPr>
        <w:ind w:left="360"/>
      </w:pPr>
      <w:r w:rsidRPr="00650F23">
        <w:rPr>
          <w:b/>
        </w:rPr>
        <w:t>Amount:</w:t>
      </w:r>
      <w:r w:rsidRPr="00650F23">
        <w:t xml:space="preserve"> $3,884.50 </w:t>
      </w:r>
    </w:p>
    <w:p w14:paraId="7798B48E" w14:textId="338C704E" w:rsidR="005D08E2" w:rsidRDefault="00DA6EBF" w:rsidP="0017615F">
      <w:pPr>
        <w:ind w:left="360"/>
      </w:pPr>
      <w:r w:rsidRPr="00650F23">
        <w:rPr>
          <w:b/>
        </w:rPr>
        <w:t>Description:</w:t>
      </w:r>
      <w:r w:rsidRPr="00650F23">
        <w:t xml:space="preserve"> The purpose was to develop program evaluation and assessment tools for the human performance undergraduate major.</w:t>
      </w:r>
    </w:p>
    <w:p w14:paraId="0B0675B6" w14:textId="77777777" w:rsidR="00161AEE" w:rsidRDefault="00161AEE" w:rsidP="00161AEE">
      <w:pPr>
        <w:autoSpaceDE/>
        <w:autoSpaceDN/>
        <w:adjustRightInd/>
        <w:rPr>
          <w:b/>
          <w:bCs/>
        </w:rPr>
      </w:pPr>
    </w:p>
    <w:p w14:paraId="1F46482A" w14:textId="7A64E086" w:rsidR="002F42DB" w:rsidRPr="000866A3" w:rsidRDefault="000866A3" w:rsidP="00161AEE">
      <w:pPr>
        <w:autoSpaceDE/>
        <w:autoSpaceDN/>
        <w:adjustRightInd/>
        <w:rPr>
          <w:b/>
          <w:bCs/>
        </w:rPr>
      </w:pPr>
      <w:r>
        <w:rPr>
          <w:b/>
          <w:bCs/>
        </w:rPr>
        <w:t>E</w:t>
      </w:r>
      <w:r w:rsidR="006446E6" w:rsidRPr="000866A3">
        <w:rPr>
          <w:b/>
          <w:bCs/>
        </w:rPr>
        <w:t>. Scholarly / Creative Fellowships, Awards, Honors:</w:t>
      </w:r>
    </w:p>
    <w:p w14:paraId="24CE7709" w14:textId="67CCE1FC" w:rsidR="00C1305A" w:rsidRDefault="00C1305A" w:rsidP="00730175">
      <w:pPr>
        <w:tabs>
          <w:tab w:val="left" w:pos="5040"/>
        </w:tabs>
        <w:ind w:left="720" w:hanging="720"/>
      </w:pPr>
    </w:p>
    <w:p w14:paraId="3FA67EC1" w14:textId="5B78E232" w:rsidR="00B848A0" w:rsidRDefault="00B13FA6" w:rsidP="00730175">
      <w:pPr>
        <w:pStyle w:val="ListParagraph"/>
        <w:spacing w:after="0" w:line="240" w:lineRule="auto"/>
        <w:ind w:left="2160" w:hanging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  <w:r>
        <w:rPr>
          <w:rFonts w:ascii="Times New Roman" w:hAnsi="Times New Roman" w:cs="Times New Roman"/>
          <w:sz w:val="24"/>
        </w:rPr>
        <w:tab/>
      </w:r>
      <w:r w:rsidRPr="007F6192">
        <w:rPr>
          <w:rFonts w:ascii="Times New Roman" w:hAnsi="Times New Roman" w:cs="Times New Roman"/>
          <w:sz w:val="24"/>
        </w:rPr>
        <w:t>Named “Top 10” Reviewer for</w:t>
      </w:r>
      <w:r w:rsidR="00B848A0" w:rsidRPr="007F6192">
        <w:rPr>
          <w:rFonts w:ascii="Times New Roman" w:hAnsi="Times New Roman" w:cs="Times New Roman"/>
          <w:sz w:val="24"/>
        </w:rPr>
        <w:t xml:space="preserve"> Athletic Train</w:t>
      </w:r>
      <w:r w:rsidRPr="007F6192">
        <w:rPr>
          <w:rFonts w:ascii="Times New Roman" w:hAnsi="Times New Roman" w:cs="Times New Roman"/>
          <w:sz w:val="24"/>
        </w:rPr>
        <w:t>ing &amp; Sports Health Care</w:t>
      </w:r>
    </w:p>
    <w:p w14:paraId="13552193" w14:textId="77777777" w:rsidR="00B848A0" w:rsidRDefault="00B848A0" w:rsidP="00730175">
      <w:pPr>
        <w:pStyle w:val="ListParagraph"/>
        <w:spacing w:after="0" w:line="240" w:lineRule="auto"/>
        <w:ind w:left="2160" w:hanging="1800"/>
        <w:rPr>
          <w:rFonts w:ascii="Times New Roman" w:hAnsi="Times New Roman" w:cs="Times New Roman"/>
          <w:sz w:val="24"/>
        </w:rPr>
      </w:pPr>
    </w:p>
    <w:p w14:paraId="20BEB247" w14:textId="77777777" w:rsidR="00107DE9" w:rsidRPr="00650F23" w:rsidRDefault="00107DE9" w:rsidP="00107DE9">
      <w:pPr>
        <w:pStyle w:val="ListParagraph"/>
        <w:spacing w:after="0" w:line="240" w:lineRule="auto"/>
        <w:ind w:left="2160" w:hanging="1800"/>
        <w:rPr>
          <w:rFonts w:ascii="Times New Roman" w:hAnsi="Times New Roman" w:cs="Times New Roman"/>
          <w:sz w:val="24"/>
        </w:rPr>
      </w:pPr>
      <w:r w:rsidRPr="00650F23">
        <w:rPr>
          <w:rFonts w:ascii="Times New Roman" w:hAnsi="Times New Roman" w:cs="Times New Roman"/>
          <w:sz w:val="24"/>
        </w:rPr>
        <w:t>2017</w:t>
      </w:r>
      <w:r w:rsidRPr="00650F23">
        <w:rPr>
          <w:rFonts w:ascii="Times New Roman" w:hAnsi="Times New Roman" w:cs="Times New Roman"/>
          <w:sz w:val="24"/>
        </w:rPr>
        <w:tab/>
        <w:t>2</w:t>
      </w:r>
      <w:r w:rsidRPr="00650F23">
        <w:rPr>
          <w:rFonts w:ascii="Times New Roman" w:hAnsi="Times New Roman" w:cs="Times New Roman"/>
          <w:sz w:val="24"/>
          <w:vertAlign w:val="superscript"/>
        </w:rPr>
        <w:t>nd</w:t>
      </w:r>
      <w:r w:rsidRPr="00650F23">
        <w:rPr>
          <w:rFonts w:ascii="Times New Roman" w:hAnsi="Times New Roman" w:cs="Times New Roman"/>
          <w:sz w:val="24"/>
        </w:rPr>
        <w:t xml:space="preserve"> Century Faculty Development Award for Research Nominee – Buena Vista University</w:t>
      </w:r>
    </w:p>
    <w:p w14:paraId="3F5944DE" w14:textId="77777777" w:rsidR="00C1305A" w:rsidRPr="00650F23" w:rsidRDefault="00C1305A" w:rsidP="00730175">
      <w:pPr>
        <w:pStyle w:val="ListParagraph"/>
        <w:spacing w:after="0" w:line="240" w:lineRule="auto"/>
        <w:ind w:left="2160" w:hanging="1800"/>
        <w:rPr>
          <w:rFonts w:ascii="Times New Roman" w:hAnsi="Times New Roman" w:cs="Times New Roman"/>
          <w:sz w:val="24"/>
        </w:rPr>
      </w:pPr>
    </w:p>
    <w:p w14:paraId="1137E46F" w14:textId="77777777" w:rsidR="00107DE9" w:rsidRPr="00650F23" w:rsidRDefault="00107DE9" w:rsidP="00107DE9">
      <w:pPr>
        <w:pStyle w:val="ListParagraph"/>
        <w:spacing w:after="0" w:line="240" w:lineRule="auto"/>
        <w:ind w:left="2160" w:hanging="1800"/>
        <w:rPr>
          <w:rFonts w:ascii="Times New Roman" w:hAnsi="Times New Roman" w:cs="Times New Roman"/>
          <w:sz w:val="24"/>
        </w:rPr>
      </w:pPr>
      <w:r w:rsidRPr="00650F23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5</w:t>
      </w:r>
      <w:r w:rsidRPr="00650F23">
        <w:rPr>
          <w:rFonts w:ascii="Times New Roman" w:hAnsi="Times New Roman" w:cs="Times New Roman"/>
          <w:sz w:val="24"/>
        </w:rPr>
        <w:tab/>
        <w:t>1</w:t>
      </w:r>
      <w:r w:rsidRPr="00650F23">
        <w:rPr>
          <w:rFonts w:ascii="Times New Roman" w:hAnsi="Times New Roman" w:cs="Times New Roman"/>
          <w:sz w:val="24"/>
          <w:vertAlign w:val="superscript"/>
        </w:rPr>
        <w:t>st</w:t>
      </w:r>
      <w:r w:rsidRPr="00650F23">
        <w:rPr>
          <w:rFonts w:ascii="Times New Roman" w:hAnsi="Times New Roman" w:cs="Times New Roman"/>
          <w:sz w:val="24"/>
        </w:rPr>
        <w:t xml:space="preserve"> Place Research Presentation – Middle Tennessee State University – Scholars’ Week</w:t>
      </w:r>
    </w:p>
    <w:p w14:paraId="03F3AF82" w14:textId="77777777" w:rsidR="00C1305A" w:rsidRPr="00650F23" w:rsidRDefault="00C1305A" w:rsidP="00730175">
      <w:pPr>
        <w:pStyle w:val="ListParagraph"/>
        <w:spacing w:after="0" w:line="240" w:lineRule="auto"/>
        <w:ind w:left="2160" w:hanging="1800"/>
        <w:rPr>
          <w:rFonts w:ascii="Times New Roman" w:hAnsi="Times New Roman" w:cs="Times New Roman"/>
          <w:sz w:val="24"/>
        </w:rPr>
      </w:pPr>
    </w:p>
    <w:p w14:paraId="3125A79D" w14:textId="3B750B33" w:rsidR="00C1305A" w:rsidRPr="00650F23" w:rsidRDefault="00C1305A" w:rsidP="00730175">
      <w:pPr>
        <w:pStyle w:val="ListParagraph"/>
        <w:spacing w:after="0" w:line="240" w:lineRule="auto"/>
        <w:ind w:left="2160" w:hanging="1800"/>
        <w:rPr>
          <w:rFonts w:ascii="Times New Roman" w:hAnsi="Times New Roman" w:cs="Times New Roman"/>
          <w:sz w:val="24"/>
        </w:rPr>
      </w:pPr>
      <w:r w:rsidRPr="00650F23">
        <w:rPr>
          <w:rFonts w:ascii="Times New Roman" w:hAnsi="Times New Roman" w:cs="Times New Roman"/>
          <w:sz w:val="24"/>
        </w:rPr>
        <w:t>2015</w:t>
      </w:r>
      <w:r w:rsidRPr="00650F23">
        <w:rPr>
          <w:rFonts w:ascii="Times New Roman" w:hAnsi="Times New Roman" w:cs="Times New Roman"/>
          <w:sz w:val="24"/>
        </w:rPr>
        <w:tab/>
        <w:t xml:space="preserve">American Kinesiology Association </w:t>
      </w:r>
      <w:r w:rsidR="00304D51">
        <w:rPr>
          <w:rFonts w:ascii="Times New Roman" w:hAnsi="Times New Roman" w:cs="Times New Roman"/>
          <w:sz w:val="24"/>
        </w:rPr>
        <w:t>Graduate Writing Scholar</w:t>
      </w:r>
      <w:r w:rsidRPr="00650F23">
        <w:rPr>
          <w:rFonts w:ascii="Times New Roman" w:hAnsi="Times New Roman" w:cs="Times New Roman"/>
          <w:sz w:val="24"/>
        </w:rPr>
        <w:t xml:space="preserve"> Award </w:t>
      </w:r>
    </w:p>
    <w:p w14:paraId="0C9BF4E0" w14:textId="77777777" w:rsidR="00C1305A" w:rsidRPr="00650F23" w:rsidRDefault="00C1305A" w:rsidP="00730175">
      <w:pPr>
        <w:pStyle w:val="ListParagraph"/>
        <w:spacing w:after="0" w:line="240" w:lineRule="auto"/>
        <w:ind w:left="2160" w:hanging="1800"/>
        <w:rPr>
          <w:rFonts w:ascii="Times New Roman" w:hAnsi="Times New Roman" w:cs="Times New Roman"/>
          <w:sz w:val="24"/>
        </w:rPr>
      </w:pPr>
    </w:p>
    <w:p w14:paraId="560DE9C0" w14:textId="77777777" w:rsidR="00C1305A" w:rsidRPr="00650F23" w:rsidRDefault="00C1305A" w:rsidP="00730175">
      <w:pPr>
        <w:pStyle w:val="ListParagraph"/>
        <w:spacing w:after="0" w:line="240" w:lineRule="auto"/>
        <w:ind w:left="2160" w:hanging="1800"/>
        <w:rPr>
          <w:rFonts w:ascii="Times New Roman" w:hAnsi="Times New Roman" w:cs="Times New Roman"/>
          <w:sz w:val="24"/>
        </w:rPr>
      </w:pPr>
      <w:r w:rsidRPr="00650F23">
        <w:rPr>
          <w:rFonts w:ascii="Times New Roman" w:hAnsi="Times New Roman" w:cs="Times New Roman"/>
          <w:sz w:val="24"/>
        </w:rPr>
        <w:t>2013</w:t>
      </w:r>
      <w:r w:rsidRPr="00650F23">
        <w:rPr>
          <w:rFonts w:ascii="Times New Roman" w:hAnsi="Times New Roman" w:cs="Times New Roman"/>
          <w:sz w:val="24"/>
        </w:rPr>
        <w:tab/>
        <w:t>3</w:t>
      </w:r>
      <w:r w:rsidRPr="00650F23">
        <w:rPr>
          <w:rFonts w:ascii="Times New Roman" w:hAnsi="Times New Roman" w:cs="Times New Roman"/>
          <w:sz w:val="24"/>
          <w:vertAlign w:val="superscript"/>
        </w:rPr>
        <w:t>rd</w:t>
      </w:r>
      <w:r w:rsidRPr="00650F23">
        <w:rPr>
          <w:rFonts w:ascii="Times New Roman" w:hAnsi="Times New Roman" w:cs="Times New Roman"/>
          <w:sz w:val="24"/>
        </w:rPr>
        <w:t xml:space="preserve"> Place Research Presentation – Middle Tennessee State University – Scholars’ Week </w:t>
      </w:r>
    </w:p>
    <w:p w14:paraId="62F8BCDB" w14:textId="77777777" w:rsidR="002F42DB" w:rsidRDefault="002F42DB" w:rsidP="00730175">
      <w:pPr>
        <w:ind w:left="720" w:hanging="720"/>
      </w:pPr>
    </w:p>
    <w:p w14:paraId="1F8AF48E" w14:textId="77777777" w:rsidR="001573CB" w:rsidRDefault="001573CB">
      <w:pPr>
        <w:autoSpaceDE/>
        <w:autoSpaceDN/>
        <w:adjustRightInd/>
        <w:rPr>
          <w:b/>
          <w:bCs/>
        </w:rPr>
      </w:pPr>
      <w:r>
        <w:rPr>
          <w:b/>
          <w:bCs/>
        </w:rPr>
        <w:br w:type="page"/>
      </w:r>
    </w:p>
    <w:p w14:paraId="2E766731" w14:textId="40307F28" w:rsidR="002F42DB" w:rsidRDefault="006446E6" w:rsidP="001573CB">
      <w:pPr>
        <w:autoSpaceDE/>
        <w:autoSpaceDN/>
        <w:adjustRightInd/>
        <w:rPr>
          <w:b/>
          <w:bCs/>
        </w:rPr>
      </w:pPr>
      <w:r w:rsidRPr="00862933">
        <w:rPr>
          <w:b/>
          <w:bCs/>
        </w:rPr>
        <w:lastRenderedPageBreak/>
        <w:t>IV. SERVICE</w:t>
      </w:r>
      <w:r w:rsidR="000866A3">
        <w:rPr>
          <w:b/>
          <w:bCs/>
        </w:rPr>
        <w:t>:</w:t>
      </w:r>
    </w:p>
    <w:p w14:paraId="4249F94C" w14:textId="79CD0F80" w:rsidR="00D96451" w:rsidRDefault="00D96451" w:rsidP="00730175">
      <w:pPr>
        <w:ind w:left="720" w:hanging="720"/>
        <w:rPr>
          <w:b/>
          <w:bCs/>
        </w:rPr>
      </w:pPr>
    </w:p>
    <w:p w14:paraId="2D2AE39E" w14:textId="2B8AF376" w:rsidR="002F42DB" w:rsidRDefault="006446E6" w:rsidP="00730175">
      <w:pPr>
        <w:rPr>
          <w:b/>
        </w:rPr>
      </w:pPr>
      <w:r w:rsidRPr="00C1305A">
        <w:rPr>
          <w:b/>
        </w:rPr>
        <w:t>A. Institutional</w:t>
      </w:r>
    </w:p>
    <w:p w14:paraId="0CAAC72B" w14:textId="0EA7732C" w:rsidR="0098082B" w:rsidRDefault="0098082B" w:rsidP="00730175">
      <w:pPr>
        <w:rPr>
          <w:b/>
        </w:rPr>
      </w:pPr>
    </w:p>
    <w:p w14:paraId="3DA37476" w14:textId="6D30E925" w:rsidR="00457906" w:rsidRDefault="00457906" w:rsidP="00730175">
      <w:pPr>
        <w:ind w:left="720" w:hanging="720"/>
        <w:rPr>
          <w:b/>
          <w:bCs/>
        </w:rPr>
      </w:pPr>
      <w:r>
        <w:rPr>
          <w:b/>
          <w:bCs/>
        </w:rPr>
        <w:t>Middle Tennessee State University (2023 – Present)</w:t>
      </w:r>
    </w:p>
    <w:p w14:paraId="086D2B1A" w14:textId="5F1B4542" w:rsidR="00457906" w:rsidRDefault="00457906" w:rsidP="00730175">
      <w:pPr>
        <w:ind w:left="720" w:hanging="720"/>
        <w:rPr>
          <w:b/>
          <w:bCs/>
        </w:rPr>
      </w:pPr>
    </w:p>
    <w:p w14:paraId="6862AA0C" w14:textId="4E37DF88" w:rsidR="00457906" w:rsidRDefault="002E0012" w:rsidP="002E0012">
      <w:pPr>
        <w:tabs>
          <w:tab w:val="left" w:pos="5040"/>
        </w:tabs>
        <w:ind w:firstLine="360"/>
        <w:rPr>
          <w:b/>
        </w:rPr>
      </w:pPr>
      <w:r w:rsidRPr="002E0012">
        <w:rPr>
          <w:b/>
        </w:rPr>
        <w:t>1.</w:t>
      </w:r>
      <w:r>
        <w:rPr>
          <w:b/>
        </w:rPr>
        <w:t xml:space="preserve"> </w:t>
      </w:r>
      <w:r w:rsidR="00457906" w:rsidRPr="002E0012">
        <w:rPr>
          <w:b/>
        </w:rPr>
        <w:t>University:</w:t>
      </w:r>
    </w:p>
    <w:p w14:paraId="67F5E663" w14:textId="77777777" w:rsidR="007A2A35" w:rsidRDefault="007A2A35" w:rsidP="002E0012">
      <w:pPr>
        <w:tabs>
          <w:tab w:val="left" w:pos="5040"/>
        </w:tabs>
        <w:ind w:firstLine="360"/>
        <w:rPr>
          <w:b/>
        </w:rPr>
      </w:pPr>
    </w:p>
    <w:p w14:paraId="25C56AEB" w14:textId="65B040DE" w:rsidR="007A2A35" w:rsidRPr="007A2A35" w:rsidRDefault="007A2A35" w:rsidP="007A2A35">
      <w:pPr>
        <w:tabs>
          <w:tab w:val="left" w:pos="2160"/>
        </w:tabs>
        <w:ind w:left="2160" w:hanging="1440"/>
        <w:rPr>
          <w:bCs/>
        </w:rPr>
      </w:pPr>
      <w:r w:rsidRPr="007A2A35">
        <w:rPr>
          <w:bCs/>
        </w:rPr>
        <w:t>202</w:t>
      </w:r>
      <w:r w:rsidR="00A13AF3">
        <w:rPr>
          <w:bCs/>
        </w:rPr>
        <w:t>4</w:t>
      </w:r>
      <w:r>
        <w:rPr>
          <w:bCs/>
        </w:rPr>
        <w:tab/>
        <w:t>Poster Presentation Judge, Middle Tennessee State University Scholar’s Week Research and Creative Activity Exposition</w:t>
      </w:r>
    </w:p>
    <w:p w14:paraId="343CD363" w14:textId="77777777" w:rsidR="00457906" w:rsidRPr="00A44424" w:rsidRDefault="00457906" w:rsidP="00730175">
      <w:pPr>
        <w:ind w:left="720" w:hanging="720"/>
        <w:rPr>
          <w:b/>
          <w:bCs/>
        </w:rPr>
      </w:pPr>
    </w:p>
    <w:p w14:paraId="44F4D9C9" w14:textId="2AFBD7DC" w:rsidR="00457906" w:rsidRPr="00A44424" w:rsidRDefault="00457906" w:rsidP="00457906">
      <w:pPr>
        <w:tabs>
          <w:tab w:val="left" w:pos="5040"/>
        </w:tabs>
        <w:ind w:left="360"/>
        <w:rPr>
          <w:b/>
        </w:rPr>
      </w:pPr>
      <w:r w:rsidRPr="00A44424">
        <w:rPr>
          <w:b/>
        </w:rPr>
        <w:t>2. College:</w:t>
      </w:r>
    </w:p>
    <w:p w14:paraId="1A94EF8A" w14:textId="5EB6301C" w:rsidR="00457906" w:rsidRPr="00A44424" w:rsidRDefault="00457906" w:rsidP="00457906">
      <w:pPr>
        <w:tabs>
          <w:tab w:val="left" w:pos="5040"/>
        </w:tabs>
        <w:ind w:left="360"/>
        <w:rPr>
          <w:b/>
        </w:rPr>
      </w:pPr>
    </w:p>
    <w:p w14:paraId="2B9E35EC" w14:textId="77777777" w:rsidR="00457906" w:rsidRDefault="00457906" w:rsidP="00457906">
      <w:pPr>
        <w:tabs>
          <w:tab w:val="left" w:pos="5040"/>
        </w:tabs>
        <w:ind w:left="360"/>
        <w:rPr>
          <w:b/>
        </w:rPr>
      </w:pPr>
      <w:r w:rsidRPr="00A44424">
        <w:rPr>
          <w:b/>
        </w:rPr>
        <w:t>3. Department:</w:t>
      </w:r>
    </w:p>
    <w:p w14:paraId="28E9C0E7" w14:textId="77777777" w:rsidR="007A2A35" w:rsidRDefault="007A2A35" w:rsidP="002E0012">
      <w:pPr>
        <w:pStyle w:val="ListParagraph"/>
        <w:tabs>
          <w:tab w:val="left" w:pos="216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3BAC9F" w14:textId="77777777" w:rsidR="00927394" w:rsidRDefault="00927394" w:rsidP="00927394">
      <w:pPr>
        <w:pStyle w:val="ListParagraph"/>
        <w:tabs>
          <w:tab w:val="left" w:pos="216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Member, Athletic Training Academic Advisory Board</w:t>
      </w:r>
    </w:p>
    <w:p w14:paraId="5559EFEB" w14:textId="77777777" w:rsidR="00927394" w:rsidRDefault="00927394" w:rsidP="00927394">
      <w:pPr>
        <w:pStyle w:val="ListParagraph"/>
        <w:tabs>
          <w:tab w:val="left" w:pos="216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4ACF653" w14:textId="52EB44D3" w:rsidR="00BA52B1" w:rsidRDefault="00BA52B1" w:rsidP="001C7A18">
      <w:pPr>
        <w:pStyle w:val="ListParagraph"/>
        <w:tabs>
          <w:tab w:val="left" w:pos="2160"/>
        </w:tabs>
        <w:spacing w:after="0" w:line="240" w:lineRule="auto"/>
        <w:ind w:left="2160" w:hanging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616A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</w:t>
      </w:r>
      <w:r w:rsidR="00E45A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5D39">
        <w:rPr>
          <w:rFonts w:ascii="Times New Roman" w:eastAsia="Times New Roman" w:hAnsi="Times New Roman" w:cs="Times New Roman"/>
          <w:sz w:val="24"/>
          <w:szCs w:val="24"/>
        </w:rPr>
        <w:t xml:space="preserve">Search Committee for </w:t>
      </w:r>
      <w:r w:rsidR="00FC0105">
        <w:rPr>
          <w:rFonts w:ascii="Times New Roman" w:eastAsia="Times New Roman" w:hAnsi="Times New Roman" w:cs="Times New Roman"/>
          <w:sz w:val="24"/>
          <w:szCs w:val="24"/>
        </w:rPr>
        <w:t xml:space="preserve">hiring </w:t>
      </w:r>
      <w:r w:rsidR="001C7A18">
        <w:rPr>
          <w:rFonts w:ascii="Times New Roman" w:eastAsia="Times New Roman" w:hAnsi="Times New Roman" w:cs="Times New Roman"/>
          <w:sz w:val="24"/>
          <w:szCs w:val="24"/>
        </w:rPr>
        <w:t>Health and Human Performance Speech-Language Pathology and Audiology</w:t>
      </w:r>
      <w:r w:rsidR="00E616AA" w:rsidRPr="00E61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6AA">
        <w:rPr>
          <w:rFonts w:ascii="Times New Roman" w:eastAsia="Times New Roman" w:hAnsi="Times New Roman" w:cs="Times New Roman"/>
          <w:sz w:val="24"/>
          <w:szCs w:val="24"/>
        </w:rPr>
        <w:t>Full-Time Lecturer Faculty</w:t>
      </w:r>
    </w:p>
    <w:p w14:paraId="6D91F6B3" w14:textId="77777777" w:rsidR="00BA52B1" w:rsidRDefault="00BA52B1" w:rsidP="002E0012">
      <w:pPr>
        <w:pStyle w:val="ListParagraph"/>
        <w:tabs>
          <w:tab w:val="left" w:pos="216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DFBFB05" w14:textId="42B7AEA8" w:rsidR="0098082B" w:rsidRDefault="0098082B" w:rsidP="00730175">
      <w:pPr>
        <w:ind w:left="720" w:hanging="720"/>
        <w:rPr>
          <w:b/>
          <w:bCs/>
        </w:rPr>
      </w:pPr>
      <w:r>
        <w:rPr>
          <w:b/>
          <w:bCs/>
        </w:rPr>
        <w:t xml:space="preserve">Texas State University (2018 – </w:t>
      </w:r>
      <w:r w:rsidR="00E528AE">
        <w:rPr>
          <w:b/>
          <w:bCs/>
        </w:rPr>
        <w:t>2023</w:t>
      </w:r>
      <w:r>
        <w:rPr>
          <w:b/>
          <w:bCs/>
        </w:rPr>
        <w:t>)</w:t>
      </w:r>
    </w:p>
    <w:p w14:paraId="5A188F7C" w14:textId="7B455DD6" w:rsidR="0098082B" w:rsidRDefault="0098082B" w:rsidP="00730175">
      <w:pPr>
        <w:ind w:left="720" w:hanging="720"/>
        <w:rPr>
          <w:b/>
          <w:bCs/>
        </w:rPr>
      </w:pPr>
    </w:p>
    <w:p w14:paraId="4B142A7F" w14:textId="3A16D3E3" w:rsidR="001B2A5A" w:rsidRPr="002E0012" w:rsidRDefault="002E0012" w:rsidP="002E0012">
      <w:pPr>
        <w:tabs>
          <w:tab w:val="left" w:pos="5040"/>
        </w:tabs>
        <w:ind w:left="450" w:hanging="90"/>
        <w:rPr>
          <w:b/>
        </w:rPr>
      </w:pPr>
      <w:r w:rsidRPr="002E0012">
        <w:rPr>
          <w:b/>
        </w:rPr>
        <w:t>1.</w:t>
      </w:r>
      <w:r>
        <w:rPr>
          <w:b/>
        </w:rPr>
        <w:t xml:space="preserve"> </w:t>
      </w:r>
      <w:r w:rsidR="0098082B" w:rsidRPr="002E0012">
        <w:rPr>
          <w:b/>
        </w:rPr>
        <w:t>University:</w:t>
      </w:r>
    </w:p>
    <w:p w14:paraId="722CAE1E" w14:textId="77777777" w:rsidR="001B2A5A" w:rsidRPr="001B2A5A" w:rsidRDefault="001B2A5A" w:rsidP="001B2A5A">
      <w:pPr>
        <w:pStyle w:val="ListParagraph"/>
        <w:tabs>
          <w:tab w:val="left" w:pos="5040"/>
        </w:tabs>
        <w:spacing w:after="0" w:line="240" w:lineRule="auto"/>
        <w:contextualSpacing w:val="0"/>
        <w:rPr>
          <w:b/>
        </w:rPr>
      </w:pPr>
    </w:p>
    <w:p w14:paraId="652375FA" w14:textId="0407EBAD" w:rsidR="00DE5FAD" w:rsidRDefault="00DE5FAD" w:rsidP="001B2A5A">
      <w:pPr>
        <w:pStyle w:val="ListParagraph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</w:t>
      </w:r>
      <w:r w:rsidR="00E528AE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Member, Research Enhancement Committee</w:t>
      </w:r>
    </w:p>
    <w:p w14:paraId="584DF1FE" w14:textId="77777777" w:rsidR="00DE5FAD" w:rsidRDefault="00DE5FAD" w:rsidP="001B2A5A">
      <w:pPr>
        <w:pStyle w:val="ListParagraph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ACAF3C2" w14:textId="3A280AC1" w:rsidR="001B2A5A" w:rsidRDefault="001B2A5A" w:rsidP="001B2A5A">
      <w:pPr>
        <w:pStyle w:val="ListParagraph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B2A5A">
        <w:rPr>
          <w:rFonts w:ascii="Times New Roman" w:eastAsia="Times New Roman" w:hAnsi="Times New Roman" w:cs="Times New Roman"/>
          <w:sz w:val="24"/>
          <w:szCs w:val="24"/>
        </w:rPr>
        <w:t>2022-</w:t>
      </w:r>
      <w:r w:rsidR="00EF5EB5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tab/>
      </w:r>
      <w:r w:rsidRPr="001B2A5A">
        <w:rPr>
          <w:rFonts w:ascii="Times New Roman" w:eastAsia="Times New Roman" w:hAnsi="Times New Roman" w:cs="Times New Roman"/>
          <w:sz w:val="24"/>
          <w:szCs w:val="24"/>
        </w:rPr>
        <w:t>Member, Minor in Data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136">
        <w:rPr>
          <w:rFonts w:ascii="Times New Roman" w:eastAsia="Times New Roman" w:hAnsi="Times New Roman" w:cs="Times New Roman"/>
          <w:sz w:val="24"/>
          <w:szCs w:val="24"/>
        </w:rPr>
        <w:t>Implementation Working Group</w:t>
      </w:r>
    </w:p>
    <w:p w14:paraId="715B19DE" w14:textId="6D8CAEA3" w:rsidR="0033037A" w:rsidRPr="0033037A" w:rsidRDefault="0033037A" w:rsidP="0033037A">
      <w:pPr>
        <w:pStyle w:val="ListParagraph"/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303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(Note: purpose of this committee </w:t>
      </w:r>
      <w:r w:rsidR="00625122">
        <w:rPr>
          <w:rFonts w:ascii="Times New Roman" w:eastAsia="Times New Roman" w:hAnsi="Times New Roman" w:cs="Times New Roman"/>
          <w:i/>
          <w:iCs/>
          <w:sz w:val="24"/>
          <w:szCs w:val="24"/>
        </w:rPr>
        <w:t>wa</w:t>
      </w:r>
      <w:r w:rsidRPr="0033037A">
        <w:rPr>
          <w:rFonts w:ascii="Times New Roman" w:eastAsia="Times New Roman" w:hAnsi="Times New Roman" w:cs="Times New Roman"/>
          <w:i/>
          <w:iCs/>
          <w:sz w:val="24"/>
          <w:szCs w:val="24"/>
        </w:rPr>
        <w:t>s to develop proposals for implementation of a data science minor</w:t>
      </w:r>
      <w:r w:rsidR="00DA4E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 Texas State</w:t>
      </w:r>
      <w:r w:rsidR="00FF31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University</w:t>
      </w:r>
      <w:r w:rsidRPr="0033037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7CED36E5" w14:textId="77777777" w:rsidR="001B2A5A" w:rsidRDefault="001B2A5A" w:rsidP="001B2A5A">
      <w:pPr>
        <w:pStyle w:val="ListParagraph"/>
        <w:spacing w:after="0" w:line="240" w:lineRule="auto"/>
        <w:contextualSpacing w:val="0"/>
      </w:pPr>
    </w:p>
    <w:p w14:paraId="5DB07F12" w14:textId="137DF82F" w:rsidR="0098082B" w:rsidRPr="00C1305A" w:rsidRDefault="0098082B" w:rsidP="00730175">
      <w:pPr>
        <w:tabs>
          <w:tab w:val="left" w:pos="5040"/>
        </w:tabs>
        <w:ind w:left="360"/>
        <w:rPr>
          <w:b/>
        </w:rPr>
      </w:pPr>
      <w:r>
        <w:rPr>
          <w:b/>
        </w:rPr>
        <w:t>2</w:t>
      </w:r>
      <w:r w:rsidRPr="00C1305A">
        <w:rPr>
          <w:b/>
        </w:rPr>
        <w:t>. College:</w:t>
      </w:r>
    </w:p>
    <w:p w14:paraId="5707C82E" w14:textId="77777777" w:rsidR="0098082B" w:rsidRDefault="0098082B" w:rsidP="00730175">
      <w:pPr>
        <w:tabs>
          <w:tab w:val="left" w:pos="5040"/>
        </w:tabs>
        <w:ind w:left="720"/>
      </w:pPr>
    </w:p>
    <w:p w14:paraId="4BD75CD6" w14:textId="1A50799A" w:rsidR="00B13FA6" w:rsidRDefault="00B13FA6" w:rsidP="00730175">
      <w:pPr>
        <w:ind w:left="2160" w:hanging="1440"/>
      </w:pPr>
      <w:r w:rsidRPr="007F6192">
        <w:t>2018-</w:t>
      </w:r>
      <w:r w:rsidR="007B65D9">
        <w:t>2020</w:t>
      </w:r>
      <w:r>
        <w:tab/>
        <w:t>Member, College of Education Scholarship Committee</w:t>
      </w:r>
    </w:p>
    <w:p w14:paraId="20114A65" w14:textId="77777777" w:rsidR="00B13FA6" w:rsidRDefault="00B13FA6" w:rsidP="00730175">
      <w:pPr>
        <w:ind w:left="2160" w:hanging="1440"/>
      </w:pPr>
    </w:p>
    <w:p w14:paraId="1B625ECF" w14:textId="43619FC1" w:rsidR="00B135EF" w:rsidRDefault="00B135EF" w:rsidP="00730175">
      <w:pPr>
        <w:ind w:left="2160" w:hanging="1440"/>
      </w:pPr>
      <w:r>
        <w:t>2019</w:t>
      </w:r>
      <w:r>
        <w:tab/>
        <w:t>Participant, College of Education Equity Audit Workshop for Student Success</w:t>
      </w:r>
    </w:p>
    <w:p w14:paraId="32FD646E" w14:textId="77777777" w:rsidR="007C34B4" w:rsidRDefault="007C34B4" w:rsidP="00730175">
      <w:pPr>
        <w:ind w:left="2160" w:hanging="1440"/>
      </w:pPr>
    </w:p>
    <w:p w14:paraId="056B0FD7" w14:textId="37113EEB" w:rsidR="0098082B" w:rsidRPr="00C1305A" w:rsidRDefault="0098082B" w:rsidP="00730175">
      <w:pPr>
        <w:tabs>
          <w:tab w:val="left" w:pos="5040"/>
        </w:tabs>
        <w:ind w:left="360"/>
        <w:rPr>
          <w:b/>
        </w:rPr>
      </w:pPr>
      <w:r>
        <w:rPr>
          <w:b/>
        </w:rPr>
        <w:t>3</w:t>
      </w:r>
      <w:r w:rsidRPr="00C1305A">
        <w:rPr>
          <w:b/>
        </w:rPr>
        <w:t>. Department:</w:t>
      </w:r>
    </w:p>
    <w:p w14:paraId="774B6BD7" w14:textId="152DC6C3" w:rsidR="0098082B" w:rsidRDefault="0098082B" w:rsidP="00730175">
      <w:pPr>
        <w:tabs>
          <w:tab w:val="left" w:pos="5040"/>
        </w:tabs>
        <w:ind w:left="720"/>
      </w:pPr>
    </w:p>
    <w:p w14:paraId="78C2BB66" w14:textId="77777777" w:rsidR="00A61542" w:rsidRDefault="00A61542" w:rsidP="00A61542">
      <w:pPr>
        <w:ind w:left="720" w:hanging="720"/>
        <w:rPr>
          <w:b/>
          <w:bCs/>
        </w:rPr>
      </w:pPr>
    </w:p>
    <w:p w14:paraId="23ADA0D1" w14:textId="40DD8894" w:rsidR="00ED524C" w:rsidRDefault="00ED524C" w:rsidP="00730175">
      <w:pPr>
        <w:tabs>
          <w:tab w:val="left" w:pos="5040"/>
        </w:tabs>
        <w:ind w:left="2160" w:hanging="1440"/>
      </w:pPr>
      <w:r>
        <w:t>2022-</w:t>
      </w:r>
      <w:r w:rsidR="00E528AE">
        <w:t>2023</w:t>
      </w:r>
      <w:r>
        <w:tab/>
      </w:r>
      <w:r w:rsidR="009C723B">
        <w:t>Chair</w:t>
      </w:r>
      <w:r>
        <w:t>, Master of Science in Athletic Training (MSAT) Admissions Committee</w:t>
      </w:r>
    </w:p>
    <w:p w14:paraId="1935E4F5" w14:textId="77777777" w:rsidR="00ED524C" w:rsidRDefault="00ED524C" w:rsidP="00730175">
      <w:pPr>
        <w:tabs>
          <w:tab w:val="left" w:pos="5040"/>
        </w:tabs>
        <w:ind w:left="2160" w:hanging="1440"/>
      </w:pPr>
    </w:p>
    <w:p w14:paraId="53441222" w14:textId="2C58CB4E" w:rsidR="00EA2F00" w:rsidRDefault="00F63C14" w:rsidP="00730175">
      <w:pPr>
        <w:tabs>
          <w:tab w:val="left" w:pos="5040"/>
        </w:tabs>
        <w:ind w:left="2160" w:hanging="1440"/>
      </w:pPr>
      <w:r>
        <w:t>2021-</w:t>
      </w:r>
      <w:r w:rsidR="00E528AE">
        <w:t>2023</w:t>
      </w:r>
      <w:r w:rsidR="00E528AE">
        <w:tab/>
      </w:r>
      <w:r w:rsidR="00EA2F00">
        <w:t>Member, Exercise Science Graduate Application Committee</w:t>
      </w:r>
    </w:p>
    <w:p w14:paraId="182EE209" w14:textId="064FF9C8" w:rsidR="00F63C14" w:rsidRPr="00EA2F00" w:rsidRDefault="00EA2F00" w:rsidP="00730175">
      <w:pPr>
        <w:tabs>
          <w:tab w:val="left" w:pos="5040"/>
        </w:tabs>
        <w:ind w:left="2160" w:hanging="1440"/>
        <w:rPr>
          <w:i/>
          <w:iCs/>
        </w:rPr>
      </w:pPr>
      <w:r>
        <w:tab/>
      </w:r>
      <w:r w:rsidRPr="00EA2F00">
        <w:rPr>
          <w:i/>
          <w:iCs/>
        </w:rPr>
        <w:t xml:space="preserve">(Note: </w:t>
      </w:r>
      <w:r>
        <w:rPr>
          <w:i/>
          <w:iCs/>
        </w:rPr>
        <w:t>r</w:t>
      </w:r>
      <w:r w:rsidR="00F63C14" w:rsidRPr="00EA2F00">
        <w:rPr>
          <w:i/>
          <w:iCs/>
        </w:rPr>
        <w:t xml:space="preserve">eview and screen applications for graduate athletic training students seeking a </w:t>
      </w:r>
      <w:r w:rsidR="00863125" w:rsidRPr="00EA2F00">
        <w:rPr>
          <w:i/>
          <w:iCs/>
        </w:rPr>
        <w:t xml:space="preserve">master’s degree in </w:t>
      </w:r>
      <w:r w:rsidR="00F63C14" w:rsidRPr="00EA2F00">
        <w:rPr>
          <w:i/>
          <w:iCs/>
        </w:rPr>
        <w:t>Exercise Science</w:t>
      </w:r>
      <w:r w:rsidRPr="00EA2F00">
        <w:rPr>
          <w:i/>
          <w:iCs/>
        </w:rPr>
        <w:t>)</w:t>
      </w:r>
      <w:r w:rsidR="00F63C14" w:rsidRPr="00EA2F00">
        <w:rPr>
          <w:i/>
          <w:iCs/>
        </w:rPr>
        <w:tab/>
      </w:r>
    </w:p>
    <w:p w14:paraId="585021CE" w14:textId="77777777" w:rsidR="00F63C14" w:rsidRDefault="00F63C14" w:rsidP="00730175">
      <w:pPr>
        <w:ind w:left="2160" w:hanging="1440"/>
      </w:pPr>
    </w:p>
    <w:p w14:paraId="759CFD64" w14:textId="77777777" w:rsidR="00FC0105" w:rsidRDefault="00FC0105" w:rsidP="00FC0105">
      <w:pPr>
        <w:rPr>
          <w:b/>
          <w:bCs/>
        </w:rPr>
      </w:pPr>
      <w:r>
        <w:rPr>
          <w:b/>
          <w:bCs/>
        </w:rPr>
        <w:lastRenderedPageBreak/>
        <w:t>I</w:t>
      </w:r>
      <w:r w:rsidRPr="00862933">
        <w:rPr>
          <w:b/>
          <w:bCs/>
        </w:rPr>
        <w:t>V. SERVIC</w:t>
      </w:r>
      <w:r>
        <w:rPr>
          <w:b/>
          <w:bCs/>
        </w:rPr>
        <w:t>E – continued:</w:t>
      </w:r>
    </w:p>
    <w:p w14:paraId="22B1E6BB" w14:textId="77777777" w:rsidR="00FC0105" w:rsidRDefault="00FC0105" w:rsidP="00FC0105">
      <w:pPr>
        <w:rPr>
          <w:b/>
          <w:bCs/>
        </w:rPr>
      </w:pPr>
    </w:p>
    <w:p w14:paraId="1DED6216" w14:textId="77777777" w:rsidR="00FC0105" w:rsidRDefault="00FC0105" w:rsidP="00FC0105">
      <w:pPr>
        <w:rPr>
          <w:b/>
        </w:rPr>
      </w:pPr>
      <w:r w:rsidRPr="00943AF1">
        <w:rPr>
          <w:b/>
        </w:rPr>
        <w:t>A.</w:t>
      </w:r>
      <w:r>
        <w:rPr>
          <w:b/>
        </w:rPr>
        <w:t xml:space="preserve"> </w:t>
      </w:r>
      <w:r w:rsidRPr="00943AF1">
        <w:rPr>
          <w:b/>
        </w:rPr>
        <w:t>Institutional – continued</w:t>
      </w:r>
      <w:r>
        <w:rPr>
          <w:b/>
        </w:rPr>
        <w:t>:</w:t>
      </w:r>
    </w:p>
    <w:p w14:paraId="36D8AAC7" w14:textId="77777777" w:rsidR="00FC0105" w:rsidRPr="007F6192" w:rsidRDefault="00FC0105" w:rsidP="00FC0105">
      <w:pPr>
        <w:ind w:left="2160" w:hanging="1440"/>
      </w:pPr>
    </w:p>
    <w:p w14:paraId="311C6464" w14:textId="77777777" w:rsidR="00FC0105" w:rsidRDefault="00FC0105" w:rsidP="00FC0105">
      <w:pPr>
        <w:ind w:left="720" w:hanging="720"/>
        <w:rPr>
          <w:b/>
          <w:bCs/>
        </w:rPr>
      </w:pPr>
      <w:r>
        <w:rPr>
          <w:b/>
          <w:bCs/>
        </w:rPr>
        <w:t xml:space="preserve">Texas State University (2018 – 2023) – continued: </w:t>
      </w:r>
    </w:p>
    <w:p w14:paraId="294430D6" w14:textId="77777777" w:rsidR="00FC0105" w:rsidRDefault="00FC0105" w:rsidP="00FC0105">
      <w:pPr>
        <w:tabs>
          <w:tab w:val="left" w:pos="5040"/>
        </w:tabs>
        <w:ind w:left="360"/>
        <w:rPr>
          <w:b/>
        </w:rPr>
      </w:pPr>
    </w:p>
    <w:p w14:paraId="381259C9" w14:textId="77777777" w:rsidR="00FC0105" w:rsidRDefault="00FC0105" w:rsidP="00FC0105">
      <w:pPr>
        <w:tabs>
          <w:tab w:val="left" w:pos="5040"/>
        </w:tabs>
        <w:ind w:left="360"/>
        <w:rPr>
          <w:b/>
        </w:rPr>
      </w:pPr>
      <w:r>
        <w:rPr>
          <w:b/>
        </w:rPr>
        <w:t>3</w:t>
      </w:r>
      <w:r w:rsidRPr="00C1305A">
        <w:rPr>
          <w:b/>
        </w:rPr>
        <w:t>. Department:</w:t>
      </w:r>
      <w:r>
        <w:rPr>
          <w:b/>
        </w:rPr>
        <w:t xml:space="preserve"> - continued:</w:t>
      </w:r>
    </w:p>
    <w:p w14:paraId="6BA23063" w14:textId="77777777" w:rsidR="00FC0105" w:rsidRPr="00C1305A" w:rsidRDefault="00FC0105" w:rsidP="00FC0105">
      <w:pPr>
        <w:tabs>
          <w:tab w:val="left" w:pos="5040"/>
        </w:tabs>
        <w:ind w:left="360"/>
        <w:rPr>
          <w:b/>
        </w:rPr>
      </w:pPr>
    </w:p>
    <w:p w14:paraId="267B4FCE" w14:textId="1BD4502D" w:rsidR="0031681B" w:rsidRDefault="0031681B" w:rsidP="00730175">
      <w:pPr>
        <w:ind w:left="2160" w:hanging="1440"/>
      </w:pPr>
      <w:r>
        <w:t>2020-</w:t>
      </w:r>
      <w:r w:rsidR="00E528AE">
        <w:t>2023</w:t>
      </w:r>
      <w:r>
        <w:tab/>
        <w:t>Member, Technology Committee</w:t>
      </w:r>
    </w:p>
    <w:p w14:paraId="24944A87" w14:textId="77777777" w:rsidR="0031681B" w:rsidRDefault="0031681B" w:rsidP="00730175">
      <w:pPr>
        <w:ind w:left="2160" w:hanging="1440"/>
      </w:pPr>
    </w:p>
    <w:p w14:paraId="1B7A4602" w14:textId="3B24E7FF" w:rsidR="006D178D" w:rsidRDefault="006D178D" w:rsidP="006D178D">
      <w:pPr>
        <w:ind w:left="2160" w:hanging="1440"/>
      </w:pPr>
      <w:r w:rsidRPr="007F6192">
        <w:t>2019-</w:t>
      </w:r>
      <w:r w:rsidR="00E528AE">
        <w:t>2023</w:t>
      </w:r>
      <w:r w:rsidRPr="007F6192">
        <w:tab/>
        <w:t xml:space="preserve">Member, Faculty Evaluation Committee </w:t>
      </w:r>
    </w:p>
    <w:p w14:paraId="7BF8BF57" w14:textId="77777777" w:rsidR="00EF6E45" w:rsidRDefault="00EF6E45" w:rsidP="006D178D">
      <w:pPr>
        <w:ind w:left="2160" w:hanging="1440"/>
      </w:pPr>
    </w:p>
    <w:p w14:paraId="0527A26F" w14:textId="11C580B8" w:rsidR="00EF6E45" w:rsidRDefault="00EF6E45" w:rsidP="00EF6E45">
      <w:pPr>
        <w:tabs>
          <w:tab w:val="left" w:pos="5040"/>
        </w:tabs>
        <w:ind w:left="2160" w:hanging="1440"/>
      </w:pPr>
      <w:r>
        <w:t>2022-2023</w:t>
      </w:r>
      <w:r>
        <w:tab/>
        <w:t>Member, Search Committee for hiring an Assistant Professor in athletic training.</w:t>
      </w:r>
    </w:p>
    <w:p w14:paraId="70262AEE" w14:textId="77777777" w:rsidR="006D178D" w:rsidRDefault="006D178D" w:rsidP="006D178D">
      <w:pPr>
        <w:ind w:left="2160" w:hanging="1440"/>
      </w:pPr>
    </w:p>
    <w:p w14:paraId="35198651" w14:textId="375A5D36" w:rsidR="00A94B78" w:rsidRDefault="00A94B78" w:rsidP="00730175">
      <w:pPr>
        <w:ind w:left="2160" w:hanging="1440"/>
      </w:pPr>
      <w:r>
        <w:t>2020-</w:t>
      </w:r>
      <w:r w:rsidR="0031681B">
        <w:t>2021</w:t>
      </w:r>
      <w:r>
        <w:tab/>
        <w:t>Chair, HHP Scholars Day Committee</w:t>
      </w:r>
    </w:p>
    <w:p w14:paraId="0E92D351" w14:textId="31C1791B" w:rsidR="00457906" w:rsidRDefault="00457906" w:rsidP="00457906">
      <w:pPr>
        <w:ind w:left="720" w:hanging="720"/>
        <w:rPr>
          <w:b/>
          <w:bCs/>
        </w:rPr>
      </w:pPr>
    </w:p>
    <w:p w14:paraId="281EF430" w14:textId="59604E13" w:rsidR="00B13FA6" w:rsidRPr="007F6192" w:rsidRDefault="00B13FA6" w:rsidP="00730175">
      <w:pPr>
        <w:ind w:left="2160" w:hanging="1440"/>
      </w:pPr>
      <w:r w:rsidRPr="007F6192">
        <w:t>201</w:t>
      </w:r>
      <w:r w:rsidR="009C723B">
        <w:t>8</w:t>
      </w:r>
      <w:r w:rsidRPr="007F6192">
        <w:t>-</w:t>
      </w:r>
      <w:r w:rsidR="00A94B78">
        <w:t>2020</w:t>
      </w:r>
      <w:r w:rsidRPr="007F6192">
        <w:t xml:space="preserve"> </w:t>
      </w:r>
      <w:r w:rsidRPr="007F6192">
        <w:tab/>
        <w:t>Member, HHP Scholars Day Committee</w:t>
      </w:r>
    </w:p>
    <w:p w14:paraId="4C5A032E" w14:textId="77777777" w:rsidR="00B13FA6" w:rsidRPr="007F6192" w:rsidRDefault="00B13FA6" w:rsidP="00730175">
      <w:pPr>
        <w:ind w:left="2160" w:hanging="1440"/>
      </w:pPr>
    </w:p>
    <w:p w14:paraId="04911119" w14:textId="56AD94D6" w:rsidR="0098082B" w:rsidRDefault="0098082B" w:rsidP="00730175">
      <w:pPr>
        <w:ind w:left="720" w:hanging="720"/>
        <w:rPr>
          <w:b/>
          <w:bCs/>
        </w:rPr>
      </w:pPr>
      <w:bookmarkStart w:id="5" w:name="_Hlk111804554"/>
      <w:r>
        <w:rPr>
          <w:b/>
          <w:bCs/>
        </w:rPr>
        <w:t>Buena Vista University (2016-2018)</w:t>
      </w:r>
    </w:p>
    <w:bookmarkEnd w:id="5"/>
    <w:p w14:paraId="616AE12A" w14:textId="77777777" w:rsidR="002F42DB" w:rsidRDefault="002F42DB" w:rsidP="00730175">
      <w:pPr>
        <w:tabs>
          <w:tab w:val="left" w:pos="5040"/>
        </w:tabs>
        <w:ind w:left="720"/>
      </w:pPr>
    </w:p>
    <w:p w14:paraId="5C4CEE02" w14:textId="6F62A82B" w:rsidR="002F42DB" w:rsidRPr="00C1305A" w:rsidRDefault="006446E6" w:rsidP="00730175">
      <w:pPr>
        <w:tabs>
          <w:tab w:val="left" w:pos="5040"/>
        </w:tabs>
        <w:ind w:left="360"/>
        <w:rPr>
          <w:b/>
        </w:rPr>
      </w:pPr>
      <w:r w:rsidRPr="00C1305A">
        <w:rPr>
          <w:b/>
        </w:rPr>
        <w:t>1. University:</w:t>
      </w:r>
    </w:p>
    <w:p w14:paraId="36DA7567" w14:textId="4A3A98CC" w:rsidR="00C1305A" w:rsidRDefault="00C1305A" w:rsidP="00730175">
      <w:pPr>
        <w:tabs>
          <w:tab w:val="left" w:pos="5040"/>
        </w:tabs>
        <w:ind w:left="720"/>
      </w:pPr>
    </w:p>
    <w:p w14:paraId="2587BF7A" w14:textId="27BC7589" w:rsidR="00C1305A" w:rsidRDefault="00C1305A" w:rsidP="00730175">
      <w:pPr>
        <w:ind w:left="2160" w:hanging="1440"/>
      </w:pPr>
      <w:r>
        <w:t>2017-2018</w:t>
      </w:r>
      <w:r>
        <w:tab/>
      </w:r>
      <w:r w:rsidR="009A734B">
        <w:t xml:space="preserve">Member, </w:t>
      </w:r>
      <w:r>
        <w:t>IRB/IACUC Review Committee</w:t>
      </w:r>
    </w:p>
    <w:p w14:paraId="03F5E17D" w14:textId="0AD82E4A" w:rsidR="0098082B" w:rsidRDefault="0098082B" w:rsidP="00730175">
      <w:pPr>
        <w:ind w:left="2160" w:hanging="1440"/>
      </w:pPr>
    </w:p>
    <w:p w14:paraId="721EC681" w14:textId="465EA909" w:rsidR="0098082B" w:rsidRPr="00C1305A" w:rsidRDefault="0098082B" w:rsidP="00730175">
      <w:pPr>
        <w:tabs>
          <w:tab w:val="left" w:pos="5040"/>
        </w:tabs>
        <w:ind w:left="360"/>
        <w:rPr>
          <w:b/>
        </w:rPr>
      </w:pPr>
      <w:r>
        <w:rPr>
          <w:b/>
        </w:rPr>
        <w:t>2</w:t>
      </w:r>
      <w:r w:rsidRPr="00C1305A">
        <w:rPr>
          <w:b/>
        </w:rPr>
        <w:t>. College:</w:t>
      </w:r>
    </w:p>
    <w:p w14:paraId="0E53B632" w14:textId="300F67DD" w:rsidR="002F42DB" w:rsidRDefault="002F42DB" w:rsidP="00730175">
      <w:pPr>
        <w:tabs>
          <w:tab w:val="left" w:pos="5040"/>
        </w:tabs>
        <w:ind w:left="360"/>
      </w:pPr>
    </w:p>
    <w:p w14:paraId="7BEF991D" w14:textId="77777777" w:rsidR="00943AF1" w:rsidRDefault="00943AF1" w:rsidP="00BC028A">
      <w:pPr>
        <w:tabs>
          <w:tab w:val="left" w:pos="5040"/>
        </w:tabs>
        <w:rPr>
          <w:b/>
        </w:rPr>
      </w:pPr>
    </w:p>
    <w:p w14:paraId="00A520C3" w14:textId="59E687AB" w:rsidR="00943AF1" w:rsidRPr="00C1305A" w:rsidRDefault="00943AF1" w:rsidP="00943AF1">
      <w:pPr>
        <w:tabs>
          <w:tab w:val="left" w:pos="5040"/>
        </w:tabs>
        <w:ind w:left="360"/>
        <w:rPr>
          <w:b/>
        </w:rPr>
      </w:pPr>
      <w:r>
        <w:rPr>
          <w:b/>
        </w:rPr>
        <w:t>3</w:t>
      </w:r>
      <w:r w:rsidRPr="00C1305A">
        <w:rPr>
          <w:b/>
        </w:rPr>
        <w:t>. Department:</w:t>
      </w:r>
    </w:p>
    <w:p w14:paraId="1F6EEAD3" w14:textId="5F2A2EEC" w:rsidR="00C1305A" w:rsidRDefault="00C1305A" w:rsidP="00730175">
      <w:pPr>
        <w:tabs>
          <w:tab w:val="left" w:pos="5040"/>
        </w:tabs>
        <w:ind w:left="720"/>
      </w:pPr>
    </w:p>
    <w:p w14:paraId="641C7910" w14:textId="1912477D" w:rsidR="00C1305A" w:rsidRDefault="00C1305A" w:rsidP="00730175">
      <w:pPr>
        <w:ind w:left="2160" w:hanging="1440"/>
      </w:pPr>
      <w:r>
        <w:t>2016-2018</w:t>
      </w:r>
      <w:r w:rsidRPr="007D5791">
        <w:tab/>
      </w:r>
      <w:r w:rsidR="009A734B">
        <w:t xml:space="preserve">Faculty Advisor, </w:t>
      </w:r>
      <w:r w:rsidRPr="007D5791">
        <w:t>Human Performance Student Organization (</w:t>
      </w:r>
      <w:proofErr w:type="spellStart"/>
      <w:r w:rsidRPr="007D5791">
        <w:t>H</w:t>
      </w:r>
      <w:r w:rsidR="00AD1E6C">
        <w:t>i</w:t>
      </w:r>
      <w:r w:rsidRPr="007D5791">
        <w:t>PSO</w:t>
      </w:r>
      <w:proofErr w:type="spellEnd"/>
      <w:r w:rsidRPr="007D5791">
        <w:t>)</w:t>
      </w:r>
    </w:p>
    <w:p w14:paraId="4AE04A4F" w14:textId="77777777" w:rsidR="007C34B4" w:rsidRDefault="007C34B4" w:rsidP="00730175">
      <w:pPr>
        <w:rPr>
          <w:b/>
        </w:rPr>
      </w:pPr>
    </w:p>
    <w:p w14:paraId="2598CD0B" w14:textId="36C857B6" w:rsidR="0095437F" w:rsidRDefault="0095437F" w:rsidP="00730175">
      <w:pPr>
        <w:ind w:left="1440" w:hanging="1440"/>
        <w:rPr>
          <w:b/>
          <w:bCs/>
        </w:rPr>
      </w:pPr>
      <w:r w:rsidRPr="0095437F">
        <w:rPr>
          <w:b/>
          <w:bCs/>
        </w:rPr>
        <w:t>Middle Tennessee State University</w:t>
      </w:r>
      <w:r>
        <w:rPr>
          <w:b/>
          <w:bCs/>
        </w:rPr>
        <w:t xml:space="preserve"> (2012 – 2016)</w:t>
      </w:r>
    </w:p>
    <w:p w14:paraId="69701C15" w14:textId="0CF23E0E" w:rsidR="0095437F" w:rsidRDefault="0095437F" w:rsidP="00730175">
      <w:pPr>
        <w:ind w:left="1440" w:hanging="1440"/>
        <w:rPr>
          <w:b/>
          <w:bCs/>
        </w:rPr>
      </w:pPr>
    </w:p>
    <w:p w14:paraId="64CEDAFA" w14:textId="77777777" w:rsidR="0095437F" w:rsidRPr="00C1305A" w:rsidRDefault="0095437F" w:rsidP="00730175">
      <w:pPr>
        <w:tabs>
          <w:tab w:val="left" w:pos="5040"/>
        </w:tabs>
        <w:ind w:left="360"/>
        <w:rPr>
          <w:b/>
        </w:rPr>
      </w:pPr>
      <w:r w:rsidRPr="00C1305A">
        <w:rPr>
          <w:b/>
        </w:rPr>
        <w:t>1. University:</w:t>
      </w:r>
    </w:p>
    <w:p w14:paraId="581B23F8" w14:textId="77777777" w:rsidR="0095437F" w:rsidRDefault="0095437F" w:rsidP="00730175">
      <w:pPr>
        <w:ind w:left="2160" w:hanging="1440"/>
      </w:pPr>
    </w:p>
    <w:p w14:paraId="243FCD38" w14:textId="030AB70F" w:rsidR="0095437F" w:rsidRDefault="0095437F" w:rsidP="00730175">
      <w:pPr>
        <w:tabs>
          <w:tab w:val="left" w:pos="5040"/>
        </w:tabs>
        <w:ind w:left="360"/>
        <w:rPr>
          <w:b/>
        </w:rPr>
      </w:pPr>
      <w:r>
        <w:rPr>
          <w:b/>
        </w:rPr>
        <w:t>2</w:t>
      </w:r>
      <w:r w:rsidRPr="00C1305A">
        <w:rPr>
          <w:b/>
        </w:rPr>
        <w:t>. College:</w:t>
      </w:r>
    </w:p>
    <w:p w14:paraId="4D1D71AC" w14:textId="7D9EA84D" w:rsidR="0095437F" w:rsidRDefault="0095437F" w:rsidP="00730175">
      <w:pPr>
        <w:tabs>
          <w:tab w:val="left" w:pos="5040"/>
        </w:tabs>
        <w:ind w:left="360"/>
        <w:rPr>
          <w:b/>
        </w:rPr>
      </w:pPr>
    </w:p>
    <w:p w14:paraId="3774D8C5" w14:textId="63A25DD1" w:rsidR="0095437F" w:rsidRDefault="0095437F" w:rsidP="00730175">
      <w:pPr>
        <w:ind w:left="2160" w:hanging="1440"/>
      </w:pPr>
      <w:r>
        <w:t>2015-2016</w:t>
      </w:r>
      <w:r w:rsidRPr="007D5791">
        <w:tab/>
      </w:r>
      <w:r>
        <w:t>Member, Search Committee for the position of Vice Provost for Research and Dean of Graduate Studies</w:t>
      </w:r>
    </w:p>
    <w:p w14:paraId="42840B29" w14:textId="77777777" w:rsidR="00ED524C" w:rsidRDefault="00ED524C" w:rsidP="00730175">
      <w:pPr>
        <w:tabs>
          <w:tab w:val="left" w:pos="5040"/>
        </w:tabs>
        <w:ind w:left="360"/>
        <w:rPr>
          <w:b/>
        </w:rPr>
      </w:pPr>
    </w:p>
    <w:p w14:paraId="174EB2DA" w14:textId="5D3E8513" w:rsidR="0095437F" w:rsidRPr="00C1305A" w:rsidRDefault="0095437F" w:rsidP="00730175">
      <w:pPr>
        <w:tabs>
          <w:tab w:val="left" w:pos="5040"/>
        </w:tabs>
        <w:ind w:left="360"/>
        <w:rPr>
          <w:b/>
        </w:rPr>
      </w:pPr>
      <w:r>
        <w:rPr>
          <w:b/>
        </w:rPr>
        <w:t>3</w:t>
      </w:r>
      <w:r w:rsidRPr="00C1305A">
        <w:rPr>
          <w:b/>
        </w:rPr>
        <w:t>. Department:</w:t>
      </w:r>
    </w:p>
    <w:p w14:paraId="41300BBE" w14:textId="77777777" w:rsidR="0095437F" w:rsidRDefault="0095437F" w:rsidP="00730175">
      <w:pPr>
        <w:tabs>
          <w:tab w:val="left" w:pos="5040"/>
        </w:tabs>
        <w:ind w:left="720"/>
      </w:pPr>
    </w:p>
    <w:p w14:paraId="6B3F5ADA" w14:textId="70422DCE" w:rsidR="0095437F" w:rsidRDefault="0095437F" w:rsidP="00730175">
      <w:pPr>
        <w:ind w:left="2160" w:hanging="1440"/>
      </w:pPr>
      <w:r>
        <w:t>2015-2016</w:t>
      </w:r>
      <w:r>
        <w:tab/>
        <w:t>Member, Athletic Training Education Program Transition Committee from a Baccalaureate program to a Professional Master’s Program</w:t>
      </w:r>
    </w:p>
    <w:p w14:paraId="75C8AD0E" w14:textId="2EA3E6FA" w:rsidR="008B30AE" w:rsidRDefault="008B30AE" w:rsidP="00730175">
      <w:pPr>
        <w:tabs>
          <w:tab w:val="left" w:pos="5040"/>
        </w:tabs>
        <w:ind w:left="720" w:hanging="1440"/>
      </w:pPr>
    </w:p>
    <w:p w14:paraId="5FF03510" w14:textId="77777777" w:rsidR="00457906" w:rsidRDefault="00457906" w:rsidP="00457906">
      <w:pPr>
        <w:rPr>
          <w:b/>
          <w:bCs/>
        </w:rPr>
      </w:pPr>
      <w:r w:rsidRPr="00862933">
        <w:rPr>
          <w:b/>
          <w:bCs/>
        </w:rPr>
        <w:lastRenderedPageBreak/>
        <w:t>IV. SERVIC</w:t>
      </w:r>
      <w:r>
        <w:rPr>
          <w:b/>
          <w:bCs/>
        </w:rPr>
        <w:t>E – continued:</w:t>
      </w:r>
    </w:p>
    <w:p w14:paraId="68685C7A" w14:textId="77777777" w:rsidR="00457906" w:rsidRDefault="00457906" w:rsidP="00730175">
      <w:pPr>
        <w:tabs>
          <w:tab w:val="left" w:pos="5040"/>
        </w:tabs>
        <w:ind w:left="720" w:hanging="720"/>
        <w:rPr>
          <w:b/>
        </w:rPr>
      </w:pPr>
    </w:p>
    <w:p w14:paraId="7BE9C53E" w14:textId="1D307E42" w:rsidR="002F42DB" w:rsidRPr="00C1305A" w:rsidRDefault="006446E6" w:rsidP="00730175">
      <w:pPr>
        <w:tabs>
          <w:tab w:val="left" w:pos="5040"/>
        </w:tabs>
        <w:ind w:left="720" w:hanging="720"/>
        <w:rPr>
          <w:b/>
        </w:rPr>
      </w:pPr>
      <w:r w:rsidRPr="00C1305A">
        <w:rPr>
          <w:b/>
        </w:rPr>
        <w:t>B. Professional</w:t>
      </w:r>
    </w:p>
    <w:p w14:paraId="763401B8" w14:textId="45F34BF5" w:rsidR="00DA6EBF" w:rsidRDefault="00DA6EBF" w:rsidP="00730175">
      <w:pPr>
        <w:tabs>
          <w:tab w:val="left" w:pos="5040"/>
        </w:tabs>
        <w:ind w:left="720" w:hanging="720"/>
      </w:pPr>
    </w:p>
    <w:p w14:paraId="2423621E" w14:textId="5196702B" w:rsidR="00797228" w:rsidRDefault="00797228" w:rsidP="00797228">
      <w:pPr>
        <w:ind w:left="2160" w:hanging="1800"/>
      </w:pPr>
      <w:r>
        <w:t>2024-present</w:t>
      </w:r>
      <w:r>
        <w:tab/>
        <w:t>Editorial Board</w:t>
      </w:r>
      <w:r w:rsidR="00C119CB">
        <w:t xml:space="preserve"> for </w:t>
      </w:r>
      <w:r w:rsidR="00C119CB" w:rsidRPr="00C119CB">
        <w:rPr>
          <w:i/>
          <w:iCs/>
        </w:rPr>
        <w:t xml:space="preserve">Measurement in Physical Education and Exercise Science </w:t>
      </w:r>
      <w:r w:rsidR="00C119CB">
        <w:t>Journal.</w:t>
      </w:r>
    </w:p>
    <w:p w14:paraId="2037F361" w14:textId="77777777" w:rsidR="00797228" w:rsidRDefault="00797228" w:rsidP="00797228">
      <w:pPr>
        <w:ind w:left="2160" w:hanging="1800"/>
      </w:pPr>
    </w:p>
    <w:p w14:paraId="5DFAFE5B" w14:textId="7C77EFD0" w:rsidR="00797228" w:rsidRDefault="00797228" w:rsidP="00797228">
      <w:pPr>
        <w:ind w:left="2160" w:hanging="1800"/>
      </w:pPr>
      <w:r>
        <w:t>2024-present</w:t>
      </w:r>
      <w:r>
        <w:tab/>
        <w:t>Member, Tennessee Athletic Trainers’ Society (TATS) Professional Education Committee</w:t>
      </w:r>
    </w:p>
    <w:p w14:paraId="00FCDCD4" w14:textId="77777777" w:rsidR="00797228" w:rsidRDefault="00797228" w:rsidP="00797228">
      <w:pPr>
        <w:ind w:left="2160" w:hanging="1800"/>
      </w:pPr>
    </w:p>
    <w:p w14:paraId="7FB0567A" w14:textId="77777777" w:rsidR="00797228" w:rsidRDefault="00797228" w:rsidP="00797228">
      <w:pPr>
        <w:ind w:left="2160" w:hanging="1800"/>
      </w:pPr>
      <w:r>
        <w:t>2023-present</w:t>
      </w:r>
      <w:r>
        <w:tab/>
        <w:t>Member, Tennessee Athletic Trainers’ Society (TATS) Ethics &amp; Compliance Committee.</w:t>
      </w:r>
    </w:p>
    <w:p w14:paraId="2AF27FA2" w14:textId="77777777" w:rsidR="00797228" w:rsidRDefault="00797228" w:rsidP="00797228">
      <w:pPr>
        <w:ind w:left="2160" w:hanging="1800"/>
      </w:pPr>
    </w:p>
    <w:p w14:paraId="34172BDD" w14:textId="04B90354" w:rsidR="00797228" w:rsidRDefault="00797228" w:rsidP="00797228">
      <w:pPr>
        <w:ind w:left="2160" w:hanging="1800"/>
      </w:pPr>
      <w:r>
        <w:t>2023-present</w:t>
      </w:r>
      <w:r>
        <w:tab/>
        <w:t>Section Editor (</w:t>
      </w:r>
      <w:r w:rsidR="00A25637">
        <w:t>Exercise Science</w:t>
      </w:r>
      <w:r>
        <w:t xml:space="preserve">) for </w:t>
      </w:r>
      <w:r w:rsidRPr="002E0012">
        <w:rPr>
          <w:i/>
          <w:iCs/>
        </w:rPr>
        <w:t>Measurement in Physical Education and Exercise Science</w:t>
      </w:r>
      <w:r>
        <w:t xml:space="preserve"> Journal.</w:t>
      </w:r>
    </w:p>
    <w:p w14:paraId="486463BF" w14:textId="77777777" w:rsidR="00797228" w:rsidRDefault="00797228" w:rsidP="00730175">
      <w:pPr>
        <w:ind w:left="2160" w:hanging="1800"/>
      </w:pPr>
    </w:p>
    <w:p w14:paraId="476FBD64" w14:textId="7F93139D" w:rsidR="00F9235A" w:rsidRDefault="00F9235A" w:rsidP="00730175">
      <w:pPr>
        <w:ind w:left="2160" w:hanging="1800"/>
      </w:pPr>
      <w:r>
        <w:t>2024</w:t>
      </w:r>
      <w:r>
        <w:tab/>
      </w:r>
      <w:r w:rsidR="0058508F">
        <w:t>Clinical Symposia Session Proposal Reviewer for the National Athletic Trainers’ Association</w:t>
      </w:r>
    </w:p>
    <w:p w14:paraId="44546A3B" w14:textId="77777777" w:rsidR="005F26D6" w:rsidRDefault="005F26D6" w:rsidP="00730175">
      <w:pPr>
        <w:ind w:left="2160" w:hanging="1800"/>
      </w:pPr>
    </w:p>
    <w:p w14:paraId="18D1E47E" w14:textId="74E601AC" w:rsidR="00863125" w:rsidRDefault="00863125" w:rsidP="00730175">
      <w:pPr>
        <w:ind w:left="2160" w:hanging="1800"/>
      </w:pPr>
      <w:r>
        <w:t>2020-</w:t>
      </w:r>
      <w:r w:rsidR="0005010D">
        <w:t>2023</w:t>
      </w:r>
      <w:r>
        <w:tab/>
        <w:t>Abstract Reviewer for the National Strength and Conditioning Association</w:t>
      </w:r>
      <w:r w:rsidR="00190A9E">
        <w:t xml:space="preserve"> </w:t>
      </w:r>
      <w:r>
        <w:t>National Conference</w:t>
      </w:r>
    </w:p>
    <w:p w14:paraId="1077DE58" w14:textId="77777777" w:rsidR="00863125" w:rsidRDefault="00863125" w:rsidP="00730175">
      <w:pPr>
        <w:ind w:left="2160" w:hanging="1800"/>
      </w:pPr>
    </w:p>
    <w:p w14:paraId="286E6DE5" w14:textId="709791FB" w:rsidR="00863125" w:rsidRDefault="00863125" w:rsidP="00730175">
      <w:pPr>
        <w:ind w:left="2160" w:hanging="1800"/>
      </w:pPr>
      <w:r>
        <w:t>2018-</w:t>
      </w:r>
      <w:r w:rsidR="0005010D">
        <w:t>2023</w:t>
      </w:r>
      <w:r>
        <w:tab/>
        <w:t>Grant Reviewer for the National Strength and Conditioning Association Foundation</w:t>
      </w:r>
    </w:p>
    <w:p w14:paraId="514C1CC0" w14:textId="77777777" w:rsidR="00863125" w:rsidRDefault="00863125" w:rsidP="00730175">
      <w:pPr>
        <w:ind w:left="2160" w:hanging="1800"/>
      </w:pPr>
    </w:p>
    <w:p w14:paraId="258CEC8B" w14:textId="2959B279" w:rsidR="00E76FC9" w:rsidRDefault="00E76FC9" w:rsidP="00730175">
      <w:pPr>
        <w:ind w:left="2160" w:hanging="1800"/>
      </w:pPr>
      <w:r>
        <w:t>2020-2021</w:t>
      </w:r>
      <w:r>
        <w:tab/>
        <w:t>Abstract Reviewer for the Measurement Section of the SHAPE America National Conference</w:t>
      </w:r>
    </w:p>
    <w:p w14:paraId="5AFB78D9" w14:textId="77777777" w:rsidR="00EF6E45" w:rsidRPr="00C1305A" w:rsidRDefault="00EF6E45" w:rsidP="00EF6E45">
      <w:pPr>
        <w:tabs>
          <w:tab w:val="left" w:pos="5040"/>
        </w:tabs>
        <w:ind w:left="720" w:hanging="720"/>
        <w:rPr>
          <w:b/>
        </w:rPr>
      </w:pPr>
    </w:p>
    <w:p w14:paraId="4DAC36AC" w14:textId="41BD762E" w:rsidR="000D3724" w:rsidRPr="000D3724" w:rsidRDefault="000D3724" w:rsidP="00730175">
      <w:pPr>
        <w:ind w:left="2160" w:hanging="1800"/>
      </w:pPr>
      <w:r>
        <w:t>2019-202</w:t>
      </w:r>
      <w:r w:rsidR="00BE7AEB">
        <w:t>0</w:t>
      </w:r>
      <w:r>
        <w:tab/>
        <w:t>Expert Panel Member for the COSMIN Risk of Bias Delphi Study</w:t>
      </w:r>
      <w:r w:rsidR="002A705A">
        <w:t xml:space="preserve">: </w:t>
      </w:r>
      <w:r>
        <w:t>“</w:t>
      </w:r>
      <w:proofErr w:type="spellStart"/>
      <w:r>
        <w:t>Mokkink</w:t>
      </w:r>
      <w:proofErr w:type="spellEnd"/>
      <w:r>
        <w:t xml:space="preserve"> LB, Boers M, van der Vleuten CPN, Bouter LM, Alonso J, Patrick DL, …, </w:t>
      </w:r>
      <w:proofErr w:type="spellStart"/>
      <w:r>
        <w:t>Terwee</w:t>
      </w:r>
      <w:proofErr w:type="spellEnd"/>
      <w:r>
        <w:t xml:space="preserve"> CB. COSMIN Risk of Bias tool to assess the quality of studies on reliability or measurement error of outcome measurement instruments: a Delphi study.</w:t>
      </w:r>
      <w:r w:rsidR="002A705A">
        <w:t xml:space="preserve"> </w:t>
      </w:r>
      <w:r w:rsidR="00EE4ECE">
        <w:rPr>
          <w:i/>
          <w:iCs/>
        </w:rPr>
        <w:t xml:space="preserve">BMC Med Res </w:t>
      </w:r>
      <w:proofErr w:type="spellStart"/>
      <w:r w:rsidR="00EE4ECE">
        <w:rPr>
          <w:i/>
          <w:iCs/>
        </w:rPr>
        <w:t>Methodol</w:t>
      </w:r>
      <w:proofErr w:type="spellEnd"/>
      <w:r w:rsidR="00EE4ECE">
        <w:rPr>
          <w:i/>
          <w:iCs/>
        </w:rPr>
        <w:t xml:space="preserve">. </w:t>
      </w:r>
      <w:r>
        <w:t xml:space="preserve">2020; </w:t>
      </w:r>
      <w:r w:rsidR="00EE4ECE">
        <w:t>20</w:t>
      </w:r>
      <w:r>
        <w:t>:</w:t>
      </w:r>
      <w:r w:rsidR="00EE4ECE">
        <w:t>293</w:t>
      </w:r>
      <w:r>
        <w:t>. doi:10.</w:t>
      </w:r>
      <w:r w:rsidR="00EE4ECE">
        <w:t>1186/s12874-020-01179-5</w:t>
      </w:r>
      <w:r>
        <w:t xml:space="preserve"> </w:t>
      </w:r>
    </w:p>
    <w:p w14:paraId="1D8B6C9D" w14:textId="77777777" w:rsidR="000D3724" w:rsidRDefault="000D3724" w:rsidP="00730175">
      <w:pPr>
        <w:ind w:left="2160" w:hanging="1800"/>
      </w:pPr>
    </w:p>
    <w:p w14:paraId="66DE8243" w14:textId="77777777" w:rsidR="00943AF1" w:rsidRDefault="00EF7F1A" w:rsidP="00943AF1">
      <w:pPr>
        <w:ind w:left="2160" w:hanging="1800"/>
      </w:pPr>
      <w:r>
        <w:t>2013</w:t>
      </w:r>
      <w:r>
        <w:tab/>
        <w:t>Master</w:t>
      </w:r>
      <w:r w:rsidR="009A734B">
        <w:t>’</w:t>
      </w:r>
      <w:r>
        <w:t xml:space="preserve">s Student Poster Award Presentation Judge, </w:t>
      </w:r>
      <w:r w:rsidRPr="007379DC">
        <w:t>National Athletic Trainers’ Association Research and Education Foundation, Las Vegas</w:t>
      </w:r>
      <w:r>
        <w:t>,</w:t>
      </w:r>
      <w:r w:rsidRPr="007379DC">
        <w:t xml:space="preserve"> N</w:t>
      </w:r>
      <w:r>
        <w:t>evada</w:t>
      </w:r>
      <w:r w:rsidRPr="007379DC">
        <w:t>.</w:t>
      </w:r>
    </w:p>
    <w:p w14:paraId="6188B545" w14:textId="77777777" w:rsidR="00943AF1" w:rsidRDefault="00943AF1" w:rsidP="00943AF1">
      <w:pPr>
        <w:ind w:left="2160" w:hanging="1800"/>
      </w:pPr>
    </w:p>
    <w:p w14:paraId="3317EEA4" w14:textId="0138224E" w:rsidR="00EF7F1A" w:rsidRDefault="00EF7F1A" w:rsidP="00943AF1">
      <w:pPr>
        <w:ind w:left="2160" w:hanging="1800"/>
      </w:pPr>
      <w:r w:rsidRPr="007379DC">
        <w:t>2013</w:t>
      </w:r>
      <w:r w:rsidRPr="007379DC">
        <w:tab/>
        <w:t>Undergraduate Student Poster Award Presentation Judge, National Athletic Trainers’ Association Research and Ed</w:t>
      </w:r>
      <w:r>
        <w:t>ucation Foundation, Las Vegas, Nevada</w:t>
      </w:r>
      <w:r w:rsidRPr="007379DC">
        <w:t>.</w:t>
      </w:r>
    </w:p>
    <w:p w14:paraId="07A17DAD" w14:textId="77777777" w:rsidR="00A61542" w:rsidRDefault="00A61542" w:rsidP="00730175">
      <w:pPr>
        <w:ind w:firstLine="360"/>
      </w:pPr>
    </w:p>
    <w:p w14:paraId="211C8171" w14:textId="77777777" w:rsidR="00EF0BDA" w:rsidRDefault="00EF0BDA">
      <w:pPr>
        <w:autoSpaceDE/>
        <w:autoSpaceDN/>
        <w:adjustRightInd/>
        <w:rPr>
          <w:b/>
          <w:bCs/>
        </w:rPr>
      </w:pPr>
      <w:r>
        <w:rPr>
          <w:b/>
          <w:bCs/>
        </w:rPr>
        <w:br w:type="page"/>
      </w:r>
    </w:p>
    <w:p w14:paraId="2C7C5E83" w14:textId="483B2C3A" w:rsidR="00457906" w:rsidRDefault="00457906" w:rsidP="00457906">
      <w:pPr>
        <w:rPr>
          <w:b/>
          <w:bCs/>
        </w:rPr>
      </w:pPr>
      <w:r w:rsidRPr="00862933">
        <w:rPr>
          <w:b/>
          <w:bCs/>
        </w:rPr>
        <w:lastRenderedPageBreak/>
        <w:t>IV. SERVICE</w:t>
      </w:r>
      <w:r>
        <w:rPr>
          <w:b/>
          <w:bCs/>
        </w:rPr>
        <w:t>--continued:</w:t>
      </w:r>
    </w:p>
    <w:p w14:paraId="265DAB7C" w14:textId="77777777" w:rsidR="00457906" w:rsidRDefault="00457906" w:rsidP="00730175">
      <w:pPr>
        <w:tabs>
          <w:tab w:val="left" w:pos="5040"/>
        </w:tabs>
        <w:ind w:left="720" w:hanging="720"/>
        <w:rPr>
          <w:b/>
        </w:rPr>
      </w:pPr>
    </w:p>
    <w:p w14:paraId="394459C0" w14:textId="3A428E66" w:rsidR="0095437F" w:rsidRPr="00C1305A" w:rsidRDefault="0095437F" w:rsidP="00730175">
      <w:pPr>
        <w:tabs>
          <w:tab w:val="left" w:pos="5040"/>
        </w:tabs>
        <w:ind w:left="720" w:hanging="720"/>
        <w:rPr>
          <w:b/>
        </w:rPr>
      </w:pPr>
      <w:r w:rsidRPr="00C1305A">
        <w:rPr>
          <w:b/>
        </w:rPr>
        <w:t>C. Community:</w:t>
      </w:r>
    </w:p>
    <w:p w14:paraId="0E33F9B0" w14:textId="77777777" w:rsidR="0095437F" w:rsidRDefault="0095437F" w:rsidP="00730175">
      <w:pPr>
        <w:tabs>
          <w:tab w:val="left" w:pos="5040"/>
        </w:tabs>
        <w:ind w:left="720" w:hanging="720"/>
      </w:pPr>
    </w:p>
    <w:p w14:paraId="5EA23F39" w14:textId="0F12A806" w:rsidR="00454BE1" w:rsidRDefault="00454BE1" w:rsidP="00454BE1">
      <w:pPr>
        <w:ind w:left="2160" w:hanging="1800"/>
      </w:pPr>
      <w:r>
        <w:t>2023</w:t>
      </w:r>
      <w:r>
        <w:tab/>
        <w:t>Athletic Training Summer Camp, Texas State University, San Marcos, Texas</w:t>
      </w:r>
    </w:p>
    <w:p w14:paraId="1160666B" w14:textId="58B9BBBC" w:rsidR="00454BE1" w:rsidRDefault="00454BE1" w:rsidP="00454BE1">
      <w:pPr>
        <w:ind w:left="2160" w:hanging="1800"/>
        <w:rPr>
          <w:i/>
          <w:iCs/>
        </w:rPr>
      </w:pPr>
      <w:r>
        <w:tab/>
      </w:r>
      <w:r w:rsidRPr="000B7F95">
        <w:rPr>
          <w:i/>
          <w:iCs/>
        </w:rPr>
        <w:t xml:space="preserve">(Note: Taught several workshops to </w:t>
      </w:r>
      <w:r>
        <w:rPr>
          <w:i/>
          <w:iCs/>
        </w:rPr>
        <w:t>high-</w:t>
      </w:r>
      <w:r w:rsidRPr="000B7F95">
        <w:rPr>
          <w:i/>
          <w:iCs/>
        </w:rPr>
        <w:t xml:space="preserve">school-aged students related to assessment of vital signs, </w:t>
      </w:r>
      <w:r>
        <w:rPr>
          <w:i/>
          <w:iCs/>
        </w:rPr>
        <w:t>crutch walking &amp; boot fitting</w:t>
      </w:r>
      <w:r w:rsidRPr="000B7F95">
        <w:rPr>
          <w:i/>
          <w:iCs/>
        </w:rPr>
        <w:t>)</w:t>
      </w:r>
    </w:p>
    <w:p w14:paraId="260580C0" w14:textId="77777777" w:rsidR="00454BE1" w:rsidRDefault="00454BE1" w:rsidP="00454BE1">
      <w:pPr>
        <w:ind w:left="2160" w:hanging="1800"/>
        <w:rPr>
          <w:i/>
          <w:iCs/>
        </w:rPr>
      </w:pPr>
    </w:p>
    <w:p w14:paraId="5D6694AE" w14:textId="0797613F" w:rsidR="000B7F95" w:rsidRDefault="000B7F95" w:rsidP="000B7F95">
      <w:pPr>
        <w:ind w:left="2160" w:hanging="1800"/>
      </w:pPr>
      <w:r>
        <w:t>2022</w:t>
      </w:r>
      <w:r>
        <w:tab/>
        <w:t>Athletic Training Summer Camp, Texas State University, San Marcos, Texas</w:t>
      </w:r>
    </w:p>
    <w:p w14:paraId="3F5C30DB" w14:textId="75B8843A" w:rsidR="000B7F95" w:rsidRDefault="000B7F95" w:rsidP="000B7F95">
      <w:pPr>
        <w:ind w:left="2160" w:hanging="1800"/>
        <w:rPr>
          <w:i/>
          <w:iCs/>
        </w:rPr>
      </w:pPr>
      <w:r>
        <w:tab/>
      </w:r>
      <w:r w:rsidRPr="000B7F95">
        <w:rPr>
          <w:i/>
          <w:iCs/>
        </w:rPr>
        <w:t>(Note: Taught several workshops to middle-</w:t>
      </w:r>
      <w:r w:rsidR="00454BE1">
        <w:rPr>
          <w:i/>
          <w:iCs/>
        </w:rPr>
        <w:t xml:space="preserve"> and high-</w:t>
      </w:r>
      <w:r w:rsidRPr="000B7F95">
        <w:rPr>
          <w:i/>
          <w:iCs/>
        </w:rPr>
        <w:t xml:space="preserve">school-aged students related to assessment of vital signs, universal precautions, </w:t>
      </w:r>
      <w:r w:rsidR="00DA4EF9">
        <w:rPr>
          <w:i/>
          <w:iCs/>
        </w:rPr>
        <w:t>crutch</w:t>
      </w:r>
      <w:r w:rsidR="00336C89">
        <w:rPr>
          <w:i/>
          <w:iCs/>
        </w:rPr>
        <w:t xml:space="preserve"> </w:t>
      </w:r>
      <w:r w:rsidR="00DE2341">
        <w:rPr>
          <w:i/>
          <w:iCs/>
        </w:rPr>
        <w:t xml:space="preserve">walking </w:t>
      </w:r>
      <w:r w:rsidR="00336C89">
        <w:rPr>
          <w:i/>
          <w:iCs/>
        </w:rPr>
        <w:t xml:space="preserve">&amp; </w:t>
      </w:r>
      <w:r w:rsidR="00DE2341">
        <w:rPr>
          <w:i/>
          <w:iCs/>
        </w:rPr>
        <w:t>boot</w:t>
      </w:r>
      <w:r w:rsidR="00DA4EF9">
        <w:rPr>
          <w:i/>
          <w:iCs/>
        </w:rPr>
        <w:t xml:space="preserve"> fitting, </w:t>
      </w:r>
      <w:r w:rsidRPr="000B7F95">
        <w:rPr>
          <w:i/>
          <w:iCs/>
        </w:rPr>
        <w:t>and medical terminology)</w:t>
      </w:r>
    </w:p>
    <w:p w14:paraId="16884F70" w14:textId="065C41D3" w:rsidR="00DA4EF9" w:rsidRDefault="00DA4EF9" w:rsidP="000B7F95">
      <w:pPr>
        <w:ind w:left="2160" w:hanging="1800"/>
        <w:rPr>
          <w:i/>
          <w:iCs/>
        </w:rPr>
      </w:pPr>
    </w:p>
    <w:p w14:paraId="170C5562" w14:textId="77777777" w:rsidR="00BC028A" w:rsidRDefault="00BC028A" w:rsidP="00BC028A">
      <w:pPr>
        <w:ind w:left="2160" w:hanging="1800"/>
      </w:pPr>
      <w:r>
        <w:t>2019</w:t>
      </w:r>
      <w:r>
        <w:tab/>
        <w:t>Athletic Training Summer Camp, Texas State University, San Marcos, Texas</w:t>
      </w:r>
    </w:p>
    <w:p w14:paraId="4F344CD8" w14:textId="77777777" w:rsidR="00BC028A" w:rsidRDefault="00BC028A" w:rsidP="00BC028A">
      <w:pPr>
        <w:ind w:left="2160"/>
        <w:rPr>
          <w:i/>
          <w:iCs/>
        </w:rPr>
      </w:pPr>
      <w:r w:rsidRPr="000B7F95">
        <w:rPr>
          <w:i/>
          <w:iCs/>
        </w:rPr>
        <w:t xml:space="preserve">(Note: Taught </w:t>
      </w:r>
      <w:r>
        <w:rPr>
          <w:i/>
          <w:iCs/>
        </w:rPr>
        <w:t xml:space="preserve">two 30-min </w:t>
      </w:r>
      <w:r w:rsidRPr="000B7F95">
        <w:rPr>
          <w:i/>
          <w:iCs/>
        </w:rPr>
        <w:t>workshop</w:t>
      </w:r>
      <w:r>
        <w:rPr>
          <w:i/>
          <w:iCs/>
        </w:rPr>
        <w:t>s</w:t>
      </w:r>
      <w:r w:rsidRPr="000B7F95">
        <w:rPr>
          <w:i/>
          <w:iCs/>
        </w:rPr>
        <w:t xml:space="preserve"> to middle-school-aged students related</w:t>
      </w:r>
      <w:r>
        <w:rPr>
          <w:i/>
          <w:iCs/>
        </w:rPr>
        <w:t xml:space="preserve"> to assessment of range of motion and manual muscle testing)</w:t>
      </w:r>
    </w:p>
    <w:p w14:paraId="52FD2083" w14:textId="77777777" w:rsidR="00BC028A" w:rsidRDefault="00BC028A" w:rsidP="00BC028A">
      <w:pPr>
        <w:rPr>
          <w:b/>
          <w:bCs/>
        </w:rPr>
      </w:pPr>
    </w:p>
    <w:p w14:paraId="7AFE8DBB" w14:textId="7AC042CD" w:rsidR="0095437F" w:rsidRDefault="0095437F" w:rsidP="00730175">
      <w:pPr>
        <w:ind w:left="2160" w:hanging="1800"/>
      </w:pPr>
      <w:r>
        <w:t>2017</w:t>
      </w:r>
      <w:r>
        <w:tab/>
        <w:t>BVU Free for All – First Annual High School Quiz Bowl Tournament Volunteer, Buena Vista University, Storm Lake, Iowa</w:t>
      </w:r>
    </w:p>
    <w:p w14:paraId="61FA570F" w14:textId="5BEAC838" w:rsidR="00EF6E45" w:rsidRDefault="00EF6E45" w:rsidP="00EF6E45">
      <w:pPr>
        <w:rPr>
          <w:b/>
          <w:bCs/>
        </w:rPr>
      </w:pPr>
    </w:p>
    <w:p w14:paraId="4101486A" w14:textId="77777777" w:rsidR="0095437F" w:rsidRPr="00ED71FE" w:rsidRDefault="0095437F" w:rsidP="00730175">
      <w:pPr>
        <w:ind w:left="360"/>
      </w:pPr>
      <w:r w:rsidRPr="00ED71FE">
        <w:t>2016-2017</w:t>
      </w:r>
      <w:r w:rsidRPr="00ED71FE">
        <w:tab/>
      </w:r>
      <w:r>
        <w:tab/>
      </w:r>
      <w:r w:rsidRPr="00ED71FE">
        <w:t>Choose Blue Youth Fair</w:t>
      </w:r>
      <w:r>
        <w:t>, Buena Vista University, Storm Lake, Iowa</w:t>
      </w:r>
    </w:p>
    <w:p w14:paraId="6943D3EF" w14:textId="77777777" w:rsidR="0095437F" w:rsidRPr="00ED71FE" w:rsidRDefault="0095437F" w:rsidP="00730175"/>
    <w:p w14:paraId="6A267853" w14:textId="77777777" w:rsidR="0095437F" w:rsidRDefault="0095437F" w:rsidP="00730175">
      <w:pPr>
        <w:ind w:firstLine="360"/>
      </w:pPr>
      <w:r w:rsidRPr="00ED71FE">
        <w:t>2016-2017</w:t>
      </w:r>
      <w:r w:rsidRPr="00ED71FE">
        <w:tab/>
      </w:r>
      <w:r>
        <w:tab/>
      </w:r>
      <w:r w:rsidRPr="00ED71FE">
        <w:t>5k Autism Awareness Event, Buena Vista University</w:t>
      </w:r>
      <w:r>
        <w:t>, Storm Lake, Iowa</w:t>
      </w:r>
      <w:r w:rsidRPr="00ED71FE">
        <w:t xml:space="preserve"> </w:t>
      </w:r>
    </w:p>
    <w:p w14:paraId="60E2F5B2" w14:textId="77777777" w:rsidR="0095437F" w:rsidRPr="00ED71FE" w:rsidRDefault="0095437F" w:rsidP="00730175">
      <w:pPr>
        <w:ind w:firstLine="360"/>
        <w:rPr>
          <w:b/>
        </w:rPr>
      </w:pPr>
    </w:p>
    <w:p w14:paraId="7DF89CEE" w14:textId="77777777" w:rsidR="0095437F" w:rsidRDefault="0095437F" w:rsidP="00730175">
      <w:pPr>
        <w:ind w:left="360"/>
      </w:pPr>
      <w:r w:rsidRPr="007379DC">
        <w:t>2008-2010</w:t>
      </w:r>
      <w:r w:rsidRPr="007379DC">
        <w:tab/>
      </w:r>
      <w:r>
        <w:tab/>
      </w:r>
      <w:r w:rsidRPr="007379DC">
        <w:t>Fundraiser</w:t>
      </w:r>
      <w:r>
        <w:t>: Bowl for Breath, Wilmington, North Carolina</w:t>
      </w:r>
    </w:p>
    <w:p w14:paraId="45A94C8C" w14:textId="77777777" w:rsidR="0095437F" w:rsidRPr="007379DC" w:rsidRDefault="0095437F" w:rsidP="00730175">
      <w:pPr>
        <w:ind w:left="360"/>
      </w:pPr>
    </w:p>
    <w:p w14:paraId="0AEA7AE4" w14:textId="77777777" w:rsidR="0095437F" w:rsidRDefault="0095437F" w:rsidP="00730175">
      <w:pPr>
        <w:ind w:left="2160" w:hanging="1800"/>
      </w:pPr>
      <w:r w:rsidRPr="007379DC">
        <w:t>2007-2010</w:t>
      </w:r>
      <w:r w:rsidRPr="007379DC">
        <w:tab/>
        <w:t>Fundraiser: American Relay for Life - New Hanover County, Wilmington</w:t>
      </w:r>
      <w:r>
        <w:t>, North Carolina</w:t>
      </w:r>
    </w:p>
    <w:p w14:paraId="6079431C" w14:textId="77777777" w:rsidR="0095437F" w:rsidRPr="007379DC" w:rsidRDefault="0095437F" w:rsidP="00730175">
      <w:pPr>
        <w:ind w:left="360"/>
      </w:pPr>
    </w:p>
    <w:p w14:paraId="2710718D" w14:textId="77777777" w:rsidR="0095437F" w:rsidRDefault="0095437F" w:rsidP="00730175">
      <w:pPr>
        <w:ind w:left="360"/>
      </w:pPr>
      <w:r w:rsidRPr="007379DC">
        <w:t>2007</w:t>
      </w:r>
      <w:r w:rsidRPr="007379DC">
        <w:tab/>
      </w:r>
      <w:r>
        <w:tab/>
      </w:r>
      <w:r w:rsidRPr="007379DC">
        <w:t>Su</w:t>
      </w:r>
      <w:r>
        <w:t>s</w:t>
      </w:r>
      <w:r w:rsidRPr="007379DC">
        <w:t xml:space="preserve">an G. Komen </w:t>
      </w:r>
      <w:r>
        <w:t>Walk for the Cure, Greensboro, North Carolina</w:t>
      </w:r>
    </w:p>
    <w:p w14:paraId="703CE232" w14:textId="7C58014F" w:rsidR="00A61542" w:rsidRDefault="00A61542">
      <w:pPr>
        <w:autoSpaceDE/>
        <w:autoSpaceDN/>
        <w:adjustRightInd/>
        <w:rPr>
          <w:b/>
          <w:bCs/>
        </w:rPr>
      </w:pPr>
    </w:p>
    <w:p w14:paraId="4F66FC26" w14:textId="77777777" w:rsidR="00A61542" w:rsidRDefault="00A61542" w:rsidP="00A61542">
      <w:pPr>
        <w:rPr>
          <w:b/>
          <w:bCs/>
        </w:rPr>
      </w:pPr>
    </w:p>
    <w:p w14:paraId="7777FBCC" w14:textId="77777777" w:rsidR="00F5232D" w:rsidRDefault="00F5232D">
      <w:pPr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54B357EC" w14:textId="77777777" w:rsidR="00F5232D" w:rsidRDefault="00F5232D" w:rsidP="00F5232D">
      <w:pPr>
        <w:rPr>
          <w:b/>
          <w:bCs/>
        </w:rPr>
      </w:pPr>
      <w:r w:rsidRPr="00862933">
        <w:rPr>
          <w:b/>
          <w:bCs/>
        </w:rPr>
        <w:lastRenderedPageBreak/>
        <w:t>IV. SERVICE</w:t>
      </w:r>
      <w:r>
        <w:rPr>
          <w:b/>
          <w:bCs/>
        </w:rPr>
        <w:t>--continued:</w:t>
      </w:r>
    </w:p>
    <w:p w14:paraId="7819DDB2" w14:textId="77777777" w:rsidR="00F5232D" w:rsidRDefault="00F5232D" w:rsidP="00F5232D">
      <w:pPr>
        <w:rPr>
          <w:b/>
          <w:bCs/>
        </w:rPr>
      </w:pPr>
    </w:p>
    <w:p w14:paraId="17CC73F6" w14:textId="383F8256" w:rsidR="002F42DB" w:rsidRPr="00C1305A" w:rsidRDefault="006446E6" w:rsidP="00730175">
      <w:pPr>
        <w:tabs>
          <w:tab w:val="left" w:pos="5040"/>
        </w:tabs>
        <w:ind w:left="720" w:hanging="720"/>
        <w:rPr>
          <w:b/>
        </w:rPr>
      </w:pPr>
      <w:r w:rsidRPr="00C1305A">
        <w:rPr>
          <w:b/>
        </w:rPr>
        <w:t>D. Organization Memberships:</w:t>
      </w:r>
    </w:p>
    <w:p w14:paraId="7A782C88" w14:textId="03EEC59A" w:rsidR="00DA6EBF" w:rsidRDefault="00DA6EBF" w:rsidP="00730175">
      <w:pPr>
        <w:tabs>
          <w:tab w:val="left" w:pos="5040"/>
        </w:tabs>
        <w:ind w:left="720" w:hanging="720"/>
      </w:pPr>
    </w:p>
    <w:p w14:paraId="46EDF77C" w14:textId="5DAD3036" w:rsidR="00F5232D" w:rsidRDefault="00F5232D" w:rsidP="00457906">
      <w:pPr>
        <w:ind w:left="360"/>
        <w:contextualSpacing/>
      </w:pPr>
      <w:r>
        <w:t>2023-Present</w:t>
      </w:r>
      <w:r>
        <w:tab/>
        <w:t>Tennessee Athletic Trainers’ Society</w:t>
      </w:r>
    </w:p>
    <w:p w14:paraId="4985792C" w14:textId="11BDC51C" w:rsidR="00F5232D" w:rsidRDefault="00F5232D" w:rsidP="00457906">
      <w:pPr>
        <w:ind w:left="360"/>
        <w:contextualSpacing/>
      </w:pPr>
      <w:r>
        <w:t>2023-Present</w:t>
      </w:r>
      <w:r>
        <w:tab/>
        <w:t>Southeast Athletic Trainers’ Society</w:t>
      </w:r>
    </w:p>
    <w:p w14:paraId="5C068097" w14:textId="79D3A1AA" w:rsidR="00457906" w:rsidRDefault="00457906" w:rsidP="00457906">
      <w:pPr>
        <w:ind w:left="360"/>
        <w:contextualSpacing/>
      </w:pPr>
      <w:r w:rsidRPr="007321D3">
        <w:t>2009-</w:t>
      </w:r>
      <w:r w:rsidR="00F5232D">
        <w:t>Present</w:t>
      </w:r>
      <w:r>
        <w:tab/>
      </w:r>
      <w:r w:rsidRPr="007321D3">
        <w:t>National Athle</w:t>
      </w:r>
      <w:r>
        <w:t>tic Trainers’ Association</w:t>
      </w:r>
      <w:r w:rsidRPr="007321D3">
        <w:t xml:space="preserve"> </w:t>
      </w:r>
    </w:p>
    <w:p w14:paraId="3856CD79" w14:textId="6917D9F1" w:rsidR="00DA6EBF" w:rsidRDefault="00DA6EBF" w:rsidP="00730175">
      <w:pPr>
        <w:ind w:left="360"/>
        <w:contextualSpacing/>
      </w:pPr>
      <w:r>
        <w:t>2018-</w:t>
      </w:r>
      <w:r w:rsidR="00457906">
        <w:t>2023</w:t>
      </w:r>
      <w:r w:rsidR="00457906">
        <w:tab/>
      </w:r>
      <w:r>
        <w:tab/>
        <w:t>Texas State Athletic Trainers’ Association</w:t>
      </w:r>
    </w:p>
    <w:p w14:paraId="531A68B0" w14:textId="1D63D3EF" w:rsidR="00DA6EBF" w:rsidRDefault="00DA6EBF" w:rsidP="00730175">
      <w:pPr>
        <w:ind w:left="360"/>
        <w:contextualSpacing/>
      </w:pPr>
      <w:r>
        <w:t>2018-</w:t>
      </w:r>
      <w:r w:rsidR="00457906">
        <w:t>2023</w:t>
      </w:r>
      <w:r w:rsidR="00457906">
        <w:tab/>
      </w:r>
      <w:r>
        <w:tab/>
        <w:t>Southwest Athletic Trainers’ Association</w:t>
      </w:r>
    </w:p>
    <w:p w14:paraId="43D67ABF" w14:textId="26F521B7" w:rsidR="00EF7F1A" w:rsidRDefault="00EF7F1A" w:rsidP="00730175">
      <w:pPr>
        <w:ind w:left="360"/>
        <w:contextualSpacing/>
      </w:pPr>
      <w:r w:rsidRPr="007321D3">
        <w:t>2012-</w:t>
      </w:r>
      <w:r w:rsidR="0017615F">
        <w:t>2021</w:t>
      </w:r>
      <w:r w:rsidR="0017615F">
        <w:tab/>
      </w:r>
      <w:r w:rsidRPr="007321D3">
        <w:tab/>
        <w:t xml:space="preserve">American College of Sports Medicine </w:t>
      </w:r>
    </w:p>
    <w:p w14:paraId="1ED51BBB" w14:textId="35B87DA2" w:rsidR="0075587A" w:rsidRDefault="0075587A" w:rsidP="00730175">
      <w:pPr>
        <w:ind w:left="360"/>
        <w:contextualSpacing/>
      </w:pPr>
      <w:r>
        <w:t>2016-2020</w:t>
      </w:r>
      <w:r>
        <w:tab/>
      </w:r>
      <w:r>
        <w:tab/>
        <w:t>National Strength and Conditioning Association</w:t>
      </w:r>
    </w:p>
    <w:p w14:paraId="30D15E38" w14:textId="55DB99E6" w:rsidR="00B411DE" w:rsidRDefault="00B411DE" w:rsidP="00730175">
      <w:pPr>
        <w:ind w:left="360"/>
        <w:contextualSpacing/>
      </w:pPr>
      <w:r w:rsidRPr="007321D3">
        <w:t>2014-</w:t>
      </w:r>
      <w:r>
        <w:t>2019</w:t>
      </w:r>
      <w:r>
        <w:tab/>
      </w:r>
      <w:r w:rsidRPr="007321D3">
        <w:tab/>
        <w:t xml:space="preserve">Society of Health and Physical Educators </w:t>
      </w:r>
    </w:p>
    <w:p w14:paraId="3B2761B9" w14:textId="77777777" w:rsidR="00DA6EBF" w:rsidRDefault="00DA6EBF" w:rsidP="00730175">
      <w:pPr>
        <w:ind w:left="360"/>
        <w:contextualSpacing/>
      </w:pPr>
      <w:r>
        <w:t>2016-2018</w:t>
      </w:r>
      <w:r>
        <w:tab/>
      </w:r>
      <w:r>
        <w:tab/>
        <w:t>Iowa Athletic Trainers’ Society</w:t>
      </w:r>
    </w:p>
    <w:p w14:paraId="60B63E95" w14:textId="77777777" w:rsidR="00DA6EBF" w:rsidRDefault="00DA6EBF" w:rsidP="00730175">
      <w:pPr>
        <w:ind w:left="360"/>
        <w:contextualSpacing/>
      </w:pPr>
      <w:r>
        <w:t>2016-2018</w:t>
      </w:r>
      <w:r>
        <w:tab/>
      </w:r>
      <w:r>
        <w:tab/>
        <w:t>Mid-America Athletic Trainers’ Association</w:t>
      </w:r>
    </w:p>
    <w:p w14:paraId="70C8519E" w14:textId="77777777" w:rsidR="00DA6EBF" w:rsidRDefault="00DA6EBF" w:rsidP="00730175">
      <w:pPr>
        <w:ind w:left="360"/>
        <w:contextualSpacing/>
      </w:pPr>
      <w:r w:rsidRPr="007321D3">
        <w:t>2014-</w:t>
      </w:r>
      <w:r>
        <w:t>2016</w:t>
      </w:r>
      <w:r>
        <w:tab/>
      </w:r>
      <w:r w:rsidRPr="007321D3">
        <w:tab/>
        <w:t xml:space="preserve">Movement Disorder Society </w:t>
      </w:r>
    </w:p>
    <w:p w14:paraId="39D4FEE6" w14:textId="77777777" w:rsidR="00DA6EBF" w:rsidRDefault="00DA6EBF" w:rsidP="00730175">
      <w:pPr>
        <w:ind w:left="360"/>
        <w:contextualSpacing/>
      </w:pPr>
      <w:r>
        <w:t>2012-2016</w:t>
      </w:r>
      <w:r>
        <w:tab/>
      </w:r>
      <w:r>
        <w:tab/>
        <w:t>Tennessee Athletic Trainers’ Society</w:t>
      </w:r>
    </w:p>
    <w:p w14:paraId="2A30B995" w14:textId="77777777" w:rsidR="00DA6EBF" w:rsidRDefault="00DA6EBF" w:rsidP="00730175">
      <w:pPr>
        <w:ind w:left="360"/>
        <w:contextualSpacing/>
      </w:pPr>
      <w:r>
        <w:t>2012-2016</w:t>
      </w:r>
      <w:r>
        <w:tab/>
      </w:r>
      <w:r>
        <w:tab/>
        <w:t>Southeast Athletic Trainers’ Association</w:t>
      </w:r>
    </w:p>
    <w:p w14:paraId="4C78588E" w14:textId="77777777" w:rsidR="00DA6EBF" w:rsidRDefault="00DA6EBF" w:rsidP="00730175">
      <w:pPr>
        <w:ind w:left="360"/>
        <w:contextualSpacing/>
      </w:pPr>
      <w:r w:rsidRPr="007321D3">
        <w:t>2012-2014</w:t>
      </w:r>
      <w:r w:rsidRPr="007321D3">
        <w:tab/>
      </w:r>
      <w:r w:rsidRPr="007321D3">
        <w:tab/>
        <w:t xml:space="preserve">American Alliance for Health, Physical Education, Recreation and Dance </w:t>
      </w:r>
    </w:p>
    <w:p w14:paraId="1234A3E7" w14:textId="77777777" w:rsidR="00DA6EBF" w:rsidRDefault="00DA6EBF" w:rsidP="00730175">
      <w:pPr>
        <w:ind w:left="360"/>
        <w:contextualSpacing/>
      </w:pPr>
      <w:r>
        <w:t>2010-2012</w:t>
      </w:r>
      <w:r>
        <w:tab/>
      </w:r>
      <w:r>
        <w:tab/>
        <w:t>Ohio Athletic Trainers’ Association</w:t>
      </w:r>
    </w:p>
    <w:p w14:paraId="47DD66C4" w14:textId="77777777" w:rsidR="00DA6EBF" w:rsidRDefault="00DA6EBF" w:rsidP="00730175">
      <w:pPr>
        <w:ind w:left="360"/>
        <w:contextualSpacing/>
      </w:pPr>
      <w:r>
        <w:t>2010-2012</w:t>
      </w:r>
      <w:r>
        <w:tab/>
      </w:r>
      <w:r>
        <w:tab/>
        <w:t xml:space="preserve">Great Lakes Athletic Trainers’ Association </w:t>
      </w:r>
    </w:p>
    <w:p w14:paraId="34E00BE3" w14:textId="4D56A9A5" w:rsidR="00DA6EBF" w:rsidRDefault="00DA6EBF" w:rsidP="00730175">
      <w:pPr>
        <w:ind w:left="360"/>
        <w:contextualSpacing/>
      </w:pPr>
      <w:r>
        <w:t>2009-2010</w:t>
      </w:r>
      <w:r>
        <w:tab/>
      </w:r>
      <w:r>
        <w:tab/>
        <w:t>Mid-Atlantic Athletic Trainers’ Association</w:t>
      </w:r>
    </w:p>
    <w:p w14:paraId="34B8E7C5" w14:textId="55118ED7" w:rsidR="006446E6" w:rsidRDefault="00DA6EBF" w:rsidP="00730175">
      <w:pPr>
        <w:ind w:left="360"/>
        <w:contextualSpacing/>
      </w:pPr>
      <w:r>
        <w:t>2009-2010</w:t>
      </w:r>
      <w:r>
        <w:tab/>
      </w:r>
      <w:r>
        <w:tab/>
        <w:t>North Carolina Athletic Trainers’ Association</w:t>
      </w:r>
    </w:p>
    <w:p w14:paraId="1DA1C458" w14:textId="61F62F92" w:rsidR="006333B5" w:rsidRDefault="006333B5" w:rsidP="00730175">
      <w:pPr>
        <w:ind w:left="360"/>
        <w:contextualSpacing/>
      </w:pPr>
    </w:p>
    <w:p w14:paraId="3C8BD872" w14:textId="2474D5CF" w:rsidR="006333B5" w:rsidRDefault="006333B5" w:rsidP="00730175">
      <w:pPr>
        <w:ind w:left="360"/>
        <w:contextualSpacing/>
      </w:pPr>
    </w:p>
    <w:p w14:paraId="313B29C9" w14:textId="0665F70E" w:rsidR="00BC028A" w:rsidRDefault="00BC028A" w:rsidP="00730175">
      <w:pPr>
        <w:ind w:left="360"/>
        <w:contextualSpacing/>
      </w:pPr>
    </w:p>
    <w:p w14:paraId="10C3925B" w14:textId="39D25E5D" w:rsidR="00BC028A" w:rsidRDefault="00BC028A" w:rsidP="00730175">
      <w:pPr>
        <w:ind w:left="360"/>
        <w:contextualSpacing/>
      </w:pPr>
    </w:p>
    <w:p w14:paraId="508C5932" w14:textId="3346A55D" w:rsidR="00A61542" w:rsidRDefault="00A61542" w:rsidP="00730175">
      <w:pPr>
        <w:ind w:left="360"/>
        <w:contextualSpacing/>
      </w:pPr>
    </w:p>
    <w:p w14:paraId="38429E3A" w14:textId="6EBCEECF" w:rsidR="00A61542" w:rsidRDefault="00A61542" w:rsidP="00730175">
      <w:pPr>
        <w:ind w:left="360"/>
        <w:contextualSpacing/>
      </w:pPr>
    </w:p>
    <w:p w14:paraId="61226FF0" w14:textId="012D2408" w:rsidR="00A61542" w:rsidRDefault="00A61542" w:rsidP="00730175">
      <w:pPr>
        <w:ind w:left="360"/>
        <w:contextualSpacing/>
      </w:pPr>
    </w:p>
    <w:p w14:paraId="3BCBF237" w14:textId="77777777" w:rsidR="00A61542" w:rsidRDefault="00A61542" w:rsidP="00730175">
      <w:pPr>
        <w:ind w:left="360"/>
        <w:contextualSpacing/>
      </w:pPr>
    </w:p>
    <w:p w14:paraId="6E1DC045" w14:textId="77777777" w:rsidR="00BC028A" w:rsidRDefault="00BC028A" w:rsidP="00730175">
      <w:pPr>
        <w:ind w:left="360"/>
        <w:contextualSpacing/>
      </w:pPr>
    </w:p>
    <w:p w14:paraId="1A64C005" w14:textId="262749FF" w:rsidR="0095437F" w:rsidRDefault="0095437F" w:rsidP="00730175">
      <w:pPr>
        <w:ind w:left="360"/>
        <w:contextualSpacing/>
      </w:pPr>
    </w:p>
    <w:p w14:paraId="42653BA0" w14:textId="26914971" w:rsidR="006333B5" w:rsidRPr="00BC028A" w:rsidRDefault="00BC028A" w:rsidP="00BC028A">
      <w:pPr>
        <w:ind w:left="360"/>
        <w:contextualSpacing/>
        <w:jc w:val="right"/>
        <w:rPr>
          <w:i/>
          <w:iCs/>
        </w:rPr>
      </w:pPr>
      <w:r w:rsidRPr="00BC028A">
        <w:rPr>
          <w:i/>
          <w:iCs/>
        </w:rPr>
        <w:t>Last Updated JLF</w:t>
      </w:r>
      <w:r w:rsidR="006333B5" w:rsidRPr="00BC028A">
        <w:rPr>
          <w:i/>
          <w:iCs/>
        </w:rPr>
        <w:t>:</w:t>
      </w:r>
      <w:r w:rsidR="00157A44" w:rsidRPr="00BC028A">
        <w:rPr>
          <w:i/>
          <w:iCs/>
        </w:rPr>
        <w:t xml:space="preserve"> </w:t>
      </w:r>
      <w:r w:rsidR="00431E91">
        <w:rPr>
          <w:i/>
          <w:iCs/>
        </w:rPr>
        <w:t>8</w:t>
      </w:r>
      <w:r w:rsidR="00B75330">
        <w:rPr>
          <w:i/>
          <w:iCs/>
        </w:rPr>
        <w:t>/</w:t>
      </w:r>
      <w:r w:rsidR="00431E91">
        <w:rPr>
          <w:i/>
          <w:iCs/>
        </w:rPr>
        <w:t>1</w:t>
      </w:r>
      <w:r w:rsidR="00E8589B">
        <w:rPr>
          <w:i/>
          <w:iCs/>
        </w:rPr>
        <w:t>4</w:t>
      </w:r>
      <w:r w:rsidR="00407614" w:rsidRPr="00BC028A">
        <w:rPr>
          <w:i/>
          <w:iCs/>
        </w:rPr>
        <w:t>/20</w:t>
      </w:r>
      <w:r w:rsidR="00A00013" w:rsidRPr="00BC028A">
        <w:rPr>
          <w:i/>
          <w:iCs/>
        </w:rPr>
        <w:t>2</w:t>
      </w:r>
      <w:r w:rsidR="00E62128">
        <w:rPr>
          <w:i/>
          <w:iCs/>
        </w:rPr>
        <w:t>4</w:t>
      </w:r>
    </w:p>
    <w:sectPr w:rsidR="006333B5" w:rsidRPr="00BC028A" w:rsidSect="00C62057">
      <w:footerReference w:type="default" r:id="rId26"/>
      <w:pgSz w:w="12240" w:h="15840" w:code="1"/>
      <w:pgMar w:top="1440" w:right="1440" w:bottom="1440" w:left="1440" w:header="720" w:footer="720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DDA9E" w14:textId="77777777" w:rsidR="0094400F" w:rsidRDefault="0094400F">
      <w:r>
        <w:separator/>
      </w:r>
    </w:p>
  </w:endnote>
  <w:endnote w:type="continuationSeparator" w:id="0">
    <w:p w14:paraId="13A21762" w14:textId="77777777" w:rsidR="0094400F" w:rsidRDefault="0094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9903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F616E" w14:textId="49B35632" w:rsidR="00F70E86" w:rsidRDefault="00F70E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E8FDBB2" w14:textId="40D1BFAE" w:rsidR="00F70E86" w:rsidRDefault="00F7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1EB97" w14:textId="77777777" w:rsidR="0094400F" w:rsidRDefault="0094400F">
      <w:r>
        <w:separator/>
      </w:r>
    </w:p>
  </w:footnote>
  <w:footnote w:type="continuationSeparator" w:id="0">
    <w:p w14:paraId="056D08AE" w14:textId="77777777" w:rsidR="0094400F" w:rsidRDefault="0094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25FB"/>
    <w:multiLevelType w:val="hybridMultilevel"/>
    <w:tmpl w:val="B3C2AA8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D169B"/>
    <w:multiLevelType w:val="hybridMultilevel"/>
    <w:tmpl w:val="8662D41A"/>
    <w:lvl w:ilvl="0" w:tplc="5C580C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343290"/>
    <w:multiLevelType w:val="hybridMultilevel"/>
    <w:tmpl w:val="B3C2AA88"/>
    <w:lvl w:ilvl="0" w:tplc="BE184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163674">
    <w:abstractNumId w:val="1"/>
  </w:num>
  <w:num w:numId="2" w16cid:durableId="87049488">
    <w:abstractNumId w:val="2"/>
  </w:num>
  <w:num w:numId="3" w16cid:durableId="135280135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embedSystemFonts/>
  <w:bordersDoNotSurroundHeader/>
  <w:bordersDoNotSurroundFooter/>
  <w:gutterAtTop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7"/>
    <w:rsid w:val="0000130C"/>
    <w:rsid w:val="00001899"/>
    <w:rsid w:val="00002220"/>
    <w:rsid w:val="00003FC5"/>
    <w:rsid w:val="0001086C"/>
    <w:rsid w:val="00014674"/>
    <w:rsid w:val="00016CC3"/>
    <w:rsid w:val="000225AE"/>
    <w:rsid w:val="00025A7F"/>
    <w:rsid w:val="00032101"/>
    <w:rsid w:val="00033CA6"/>
    <w:rsid w:val="000361B5"/>
    <w:rsid w:val="000378F2"/>
    <w:rsid w:val="000417A9"/>
    <w:rsid w:val="0005010D"/>
    <w:rsid w:val="000512CB"/>
    <w:rsid w:val="00051C0D"/>
    <w:rsid w:val="00051DD0"/>
    <w:rsid w:val="00062A0F"/>
    <w:rsid w:val="00066E3C"/>
    <w:rsid w:val="00071F84"/>
    <w:rsid w:val="00081F8A"/>
    <w:rsid w:val="000866A3"/>
    <w:rsid w:val="00094526"/>
    <w:rsid w:val="00095A94"/>
    <w:rsid w:val="000A024A"/>
    <w:rsid w:val="000A22C8"/>
    <w:rsid w:val="000A3382"/>
    <w:rsid w:val="000A5033"/>
    <w:rsid w:val="000B7834"/>
    <w:rsid w:val="000B7DE4"/>
    <w:rsid w:val="000B7F95"/>
    <w:rsid w:val="000C1338"/>
    <w:rsid w:val="000C241E"/>
    <w:rsid w:val="000C7C52"/>
    <w:rsid w:val="000D3724"/>
    <w:rsid w:val="000D6964"/>
    <w:rsid w:val="000E21C7"/>
    <w:rsid w:val="000E5E6B"/>
    <w:rsid w:val="000E6A23"/>
    <w:rsid w:val="000E6C44"/>
    <w:rsid w:val="000E7FDD"/>
    <w:rsid w:val="000F078D"/>
    <w:rsid w:val="000F134F"/>
    <w:rsid w:val="000F430F"/>
    <w:rsid w:val="000F4A80"/>
    <w:rsid w:val="00100EB4"/>
    <w:rsid w:val="001053C0"/>
    <w:rsid w:val="00106B9B"/>
    <w:rsid w:val="00107DE9"/>
    <w:rsid w:val="001179B7"/>
    <w:rsid w:val="0012046D"/>
    <w:rsid w:val="001215B6"/>
    <w:rsid w:val="001220B9"/>
    <w:rsid w:val="001312F2"/>
    <w:rsid w:val="00132267"/>
    <w:rsid w:val="0013275C"/>
    <w:rsid w:val="00133017"/>
    <w:rsid w:val="001330A5"/>
    <w:rsid w:val="00135592"/>
    <w:rsid w:val="00135B75"/>
    <w:rsid w:val="00142E11"/>
    <w:rsid w:val="00143815"/>
    <w:rsid w:val="0014428B"/>
    <w:rsid w:val="00153930"/>
    <w:rsid w:val="001573CB"/>
    <w:rsid w:val="001574AD"/>
    <w:rsid w:val="00157A44"/>
    <w:rsid w:val="00160B46"/>
    <w:rsid w:val="0016139B"/>
    <w:rsid w:val="00161AEE"/>
    <w:rsid w:val="00167555"/>
    <w:rsid w:val="00167CD0"/>
    <w:rsid w:val="0017235B"/>
    <w:rsid w:val="00174623"/>
    <w:rsid w:val="0017615F"/>
    <w:rsid w:val="001768A5"/>
    <w:rsid w:val="00180B03"/>
    <w:rsid w:val="00183294"/>
    <w:rsid w:val="0018468B"/>
    <w:rsid w:val="00187B2F"/>
    <w:rsid w:val="0019004D"/>
    <w:rsid w:val="00190A9E"/>
    <w:rsid w:val="001932C4"/>
    <w:rsid w:val="00193D6C"/>
    <w:rsid w:val="00194BA4"/>
    <w:rsid w:val="00197BDE"/>
    <w:rsid w:val="00197EE1"/>
    <w:rsid w:val="001A03B2"/>
    <w:rsid w:val="001A0DB6"/>
    <w:rsid w:val="001A3300"/>
    <w:rsid w:val="001A435E"/>
    <w:rsid w:val="001B2A5A"/>
    <w:rsid w:val="001B605C"/>
    <w:rsid w:val="001B751A"/>
    <w:rsid w:val="001C2629"/>
    <w:rsid w:val="001C7A18"/>
    <w:rsid w:val="001D721D"/>
    <w:rsid w:val="001E14DE"/>
    <w:rsid w:val="001E2071"/>
    <w:rsid w:val="001E2CB0"/>
    <w:rsid w:val="001F4F53"/>
    <w:rsid w:val="001F6D72"/>
    <w:rsid w:val="001F7A33"/>
    <w:rsid w:val="001F7CAB"/>
    <w:rsid w:val="0020033A"/>
    <w:rsid w:val="00203005"/>
    <w:rsid w:val="00203519"/>
    <w:rsid w:val="00205D9F"/>
    <w:rsid w:val="00213FDB"/>
    <w:rsid w:val="0022299C"/>
    <w:rsid w:val="00224887"/>
    <w:rsid w:val="00226215"/>
    <w:rsid w:val="0023024B"/>
    <w:rsid w:val="00230B03"/>
    <w:rsid w:val="002354A3"/>
    <w:rsid w:val="002367FC"/>
    <w:rsid w:val="002434AB"/>
    <w:rsid w:val="00245586"/>
    <w:rsid w:val="0024678D"/>
    <w:rsid w:val="00260993"/>
    <w:rsid w:val="002620B1"/>
    <w:rsid w:val="0026401D"/>
    <w:rsid w:val="00264409"/>
    <w:rsid w:val="002665EF"/>
    <w:rsid w:val="00275ECA"/>
    <w:rsid w:val="002777A0"/>
    <w:rsid w:val="002808A6"/>
    <w:rsid w:val="0028546E"/>
    <w:rsid w:val="00285CB1"/>
    <w:rsid w:val="0028600B"/>
    <w:rsid w:val="002862DA"/>
    <w:rsid w:val="00287605"/>
    <w:rsid w:val="00291A14"/>
    <w:rsid w:val="002975C6"/>
    <w:rsid w:val="002A705A"/>
    <w:rsid w:val="002A7F45"/>
    <w:rsid w:val="002B79B4"/>
    <w:rsid w:val="002C0030"/>
    <w:rsid w:val="002C01C8"/>
    <w:rsid w:val="002C2902"/>
    <w:rsid w:val="002C3779"/>
    <w:rsid w:val="002C3D04"/>
    <w:rsid w:val="002C52D6"/>
    <w:rsid w:val="002C59A6"/>
    <w:rsid w:val="002D0711"/>
    <w:rsid w:val="002D0DA8"/>
    <w:rsid w:val="002D323D"/>
    <w:rsid w:val="002E0012"/>
    <w:rsid w:val="002E6DA5"/>
    <w:rsid w:val="002E7326"/>
    <w:rsid w:val="002E77A5"/>
    <w:rsid w:val="002F0D12"/>
    <w:rsid w:val="002F3BF2"/>
    <w:rsid w:val="002F42DB"/>
    <w:rsid w:val="002F5BBD"/>
    <w:rsid w:val="00302679"/>
    <w:rsid w:val="00303157"/>
    <w:rsid w:val="003039D6"/>
    <w:rsid w:val="0030473E"/>
    <w:rsid w:val="00304D51"/>
    <w:rsid w:val="0031681B"/>
    <w:rsid w:val="0032036F"/>
    <w:rsid w:val="003264D2"/>
    <w:rsid w:val="00326959"/>
    <w:rsid w:val="0033037A"/>
    <w:rsid w:val="0033609A"/>
    <w:rsid w:val="00336BCB"/>
    <w:rsid w:val="00336C89"/>
    <w:rsid w:val="0034079D"/>
    <w:rsid w:val="0034283D"/>
    <w:rsid w:val="003453CE"/>
    <w:rsid w:val="00346462"/>
    <w:rsid w:val="00350BD2"/>
    <w:rsid w:val="003541AC"/>
    <w:rsid w:val="003549BE"/>
    <w:rsid w:val="0035754B"/>
    <w:rsid w:val="00361ABD"/>
    <w:rsid w:val="0036326E"/>
    <w:rsid w:val="00365750"/>
    <w:rsid w:val="00366BFF"/>
    <w:rsid w:val="00366EDB"/>
    <w:rsid w:val="00370930"/>
    <w:rsid w:val="0038717E"/>
    <w:rsid w:val="00391298"/>
    <w:rsid w:val="00393BA9"/>
    <w:rsid w:val="003A28B2"/>
    <w:rsid w:val="003A5AF4"/>
    <w:rsid w:val="003C3D25"/>
    <w:rsid w:val="003C485A"/>
    <w:rsid w:val="003D3BA4"/>
    <w:rsid w:val="003D3F8A"/>
    <w:rsid w:val="003D45EA"/>
    <w:rsid w:val="003D53BF"/>
    <w:rsid w:val="003D60CA"/>
    <w:rsid w:val="003E0666"/>
    <w:rsid w:val="003E1D48"/>
    <w:rsid w:val="003E48B1"/>
    <w:rsid w:val="003F6DF8"/>
    <w:rsid w:val="00402AE5"/>
    <w:rsid w:val="00407614"/>
    <w:rsid w:val="0040770D"/>
    <w:rsid w:val="004109D4"/>
    <w:rsid w:val="004121CF"/>
    <w:rsid w:val="004149A1"/>
    <w:rsid w:val="004263DB"/>
    <w:rsid w:val="00430E1B"/>
    <w:rsid w:val="00430E83"/>
    <w:rsid w:val="00431E91"/>
    <w:rsid w:val="00432AA7"/>
    <w:rsid w:val="004359E9"/>
    <w:rsid w:val="00436FA0"/>
    <w:rsid w:val="00441D5B"/>
    <w:rsid w:val="00443534"/>
    <w:rsid w:val="00444458"/>
    <w:rsid w:val="00453211"/>
    <w:rsid w:val="00454470"/>
    <w:rsid w:val="00454BE1"/>
    <w:rsid w:val="00457521"/>
    <w:rsid w:val="00457906"/>
    <w:rsid w:val="00461F37"/>
    <w:rsid w:val="00465A99"/>
    <w:rsid w:val="00467681"/>
    <w:rsid w:val="00467DBD"/>
    <w:rsid w:val="00474A5B"/>
    <w:rsid w:val="00477ED2"/>
    <w:rsid w:val="004824CD"/>
    <w:rsid w:val="0048522D"/>
    <w:rsid w:val="00485EE9"/>
    <w:rsid w:val="00486A34"/>
    <w:rsid w:val="0049130F"/>
    <w:rsid w:val="00493FCD"/>
    <w:rsid w:val="00497061"/>
    <w:rsid w:val="004A0DFC"/>
    <w:rsid w:val="004A39A3"/>
    <w:rsid w:val="004A3C03"/>
    <w:rsid w:val="004A4047"/>
    <w:rsid w:val="004A40B7"/>
    <w:rsid w:val="004A647C"/>
    <w:rsid w:val="004A6D03"/>
    <w:rsid w:val="004B05CC"/>
    <w:rsid w:val="004B395A"/>
    <w:rsid w:val="004C29D2"/>
    <w:rsid w:val="004D18AB"/>
    <w:rsid w:val="004D4DE7"/>
    <w:rsid w:val="004D7836"/>
    <w:rsid w:val="004E1F33"/>
    <w:rsid w:val="004E5C8E"/>
    <w:rsid w:val="004E7B7C"/>
    <w:rsid w:val="004F04EF"/>
    <w:rsid w:val="004F1B19"/>
    <w:rsid w:val="005045AE"/>
    <w:rsid w:val="00520F79"/>
    <w:rsid w:val="00525DDB"/>
    <w:rsid w:val="00526D20"/>
    <w:rsid w:val="00532492"/>
    <w:rsid w:val="00534CC0"/>
    <w:rsid w:val="00544184"/>
    <w:rsid w:val="005458C3"/>
    <w:rsid w:val="00552B43"/>
    <w:rsid w:val="00560AFB"/>
    <w:rsid w:val="005618D7"/>
    <w:rsid w:val="00571639"/>
    <w:rsid w:val="00573B08"/>
    <w:rsid w:val="00574EE9"/>
    <w:rsid w:val="0058083B"/>
    <w:rsid w:val="00583B6E"/>
    <w:rsid w:val="0058508F"/>
    <w:rsid w:val="00586521"/>
    <w:rsid w:val="00586B67"/>
    <w:rsid w:val="0059538C"/>
    <w:rsid w:val="005963D5"/>
    <w:rsid w:val="005A1155"/>
    <w:rsid w:val="005A3C68"/>
    <w:rsid w:val="005A4D2D"/>
    <w:rsid w:val="005A7EAD"/>
    <w:rsid w:val="005B187B"/>
    <w:rsid w:val="005B3050"/>
    <w:rsid w:val="005B3238"/>
    <w:rsid w:val="005B7E5B"/>
    <w:rsid w:val="005C14C1"/>
    <w:rsid w:val="005C1EE1"/>
    <w:rsid w:val="005C4C61"/>
    <w:rsid w:val="005C63B2"/>
    <w:rsid w:val="005C66F7"/>
    <w:rsid w:val="005C6845"/>
    <w:rsid w:val="005D08E2"/>
    <w:rsid w:val="005D3AC3"/>
    <w:rsid w:val="005D5E04"/>
    <w:rsid w:val="005D7CD1"/>
    <w:rsid w:val="005E3A9A"/>
    <w:rsid w:val="005F0213"/>
    <w:rsid w:val="005F26D6"/>
    <w:rsid w:val="005F2D78"/>
    <w:rsid w:val="005F6984"/>
    <w:rsid w:val="005F6D4C"/>
    <w:rsid w:val="00600195"/>
    <w:rsid w:val="00600230"/>
    <w:rsid w:val="00600FDB"/>
    <w:rsid w:val="00604CBD"/>
    <w:rsid w:val="00610C15"/>
    <w:rsid w:val="00615049"/>
    <w:rsid w:val="00616F20"/>
    <w:rsid w:val="0062122A"/>
    <w:rsid w:val="00621DD3"/>
    <w:rsid w:val="00623CE0"/>
    <w:rsid w:val="006248E4"/>
    <w:rsid w:val="00624CC7"/>
    <w:rsid w:val="00625122"/>
    <w:rsid w:val="00627A06"/>
    <w:rsid w:val="0063100D"/>
    <w:rsid w:val="006333B5"/>
    <w:rsid w:val="00633EF7"/>
    <w:rsid w:val="0063442B"/>
    <w:rsid w:val="006357CE"/>
    <w:rsid w:val="0063717D"/>
    <w:rsid w:val="00640FB1"/>
    <w:rsid w:val="006441FF"/>
    <w:rsid w:val="006446E6"/>
    <w:rsid w:val="00647353"/>
    <w:rsid w:val="00650F23"/>
    <w:rsid w:val="00654ACA"/>
    <w:rsid w:val="00657D4E"/>
    <w:rsid w:val="00661D0A"/>
    <w:rsid w:val="00662770"/>
    <w:rsid w:val="00665C68"/>
    <w:rsid w:val="00667B78"/>
    <w:rsid w:val="00677F8A"/>
    <w:rsid w:val="0068108B"/>
    <w:rsid w:val="006815C1"/>
    <w:rsid w:val="00682D1F"/>
    <w:rsid w:val="00683158"/>
    <w:rsid w:val="00683FAF"/>
    <w:rsid w:val="00686F2D"/>
    <w:rsid w:val="006928EC"/>
    <w:rsid w:val="006A1C38"/>
    <w:rsid w:val="006A1D25"/>
    <w:rsid w:val="006A7275"/>
    <w:rsid w:val="006B308D"/>
    <w:rsid w:val="006C11D8"/>
    <w:rsid w:val="006C1FD7"/>
    <w:rsid w:val="006C290D"/>
    <w:rsid w:val="006C73F7"/>
    <w:rsid w:val="006C74F7"/>
    <w:rsid w:val="006C76C9"/>
    <w:rsid w:val="006D178D"/>
    <w:rsid w:val="006D49FA"/>
    <w:rsid w:val="006D4B56"/>
    <w:rsid w:val="006D4EEE"/>
    <w:rsid w:val="006D54AC"/>
    <w:rsid w:val="006D7F33"/>
    <w:rsid w:val="006E049E"/>
    <w:rsid w:val="006E07C1"/>
    <w:rsid w:val="006E0E48"/>
    <w:rsid w:val="006E1394"/>
    <w:rsid w:val="006F052C"/>
    <w:rsid w:val="006F0713"/>
    <w:rsid w:val="006F178F"/>
    <w:rsid w:val="006F74D2"/>
    <w:rsid w:val="0071311E"/>
    <w:rsid w:val="00714404"/>
    <w:rsid w:val="00717917"/>
    <w:rsid w:val="00717A56"/>
    <w:rsid w:val="00721115"/>
    <w:rsid w:val="00722BF0"/>
    <w:rsid w:val="00730175"/>
    <w:rsid w:val="00730AAD"/>
    <w:rsid w:val="00733EFD"/>
    <w:rsid w:val="00736A2C"/>
    <w:rsid w:val="00736B7E"/>
    <w:rsid w:val="00737255"/>
    <w:rsid w:val="00741BC2"/>
    <w:rsid w:val="00745268"/>
    <w:rsid w:val="00752630"/>
    <w:rsid w:val="0075587A"/>
    <w:rsid w:val="00767303"/>
    <w:rsid w:val="00770ADE"/>
    <w:rsid w:val="00771075"/>
    <w:rsid w:val="00771A87"/>
    <w:rsid w:val="00773325"/>
    <w:rsid w:val="00774A1D"/>
    <w:rsid w:val="00774A8D"/>
    <w:rsid w:val="00774EE3"/>
    <w:rsid w:val="00776388"/>
    <w:rsid w:val="00780661"/>
    <w:rsid w:val="00780AC6"/>
    <w:rsid w:val="00797228"/>
    <w:rsid w:val="0079730C"/>
    <w:rsid w:val="007A2A35"/>
    <w:rsid w:val="007A2D2A"/>
    <w:rsid w:val="007A393B"/>
    <w:rsid w:val="007B0719"/>
    <w:rsid w:val="007B0DAE"/>
    <w:rsid w:val="007B39F3"/>
    <w:rsid w:val="007B65D9"/>
    <w:rsid w:val="007C079E"/>
    <w:rsid w:val="007C34B4"/>
    <w:rsid w:val="007C6200"/>
    <w:rsid w:val="007D19A4"/>
    <w:rsid w:val="007D1A0E"/>
    <w:rsid w:val="007D1D2C"/>
    <w:rsid w:val="007D2F76"/>
    <w:rsid w:val="007D675E"/>
    <w:rsid w:val="007D6A55"/>
    <w:rsid w:val="007E2992"/>
    <w:rsid w:val="007E4B11"/>
    <w:rsid w:val="007F059B"/>
    <w:rsid w:val="007F087E"/>
    <w:rsid w:val="007F494F"/>
    <w:rsid w:val="007F5E13"/>
    <w:rsid w:val="007F6192"/>
    <w:rsid w:val="00802718"/>
    <w:rsid w:val="00803855"/>
    <w:rsid w:val="008050FB"/>
    <w:rsid w:val="00807334"/>
    <w:rsid w:val="00811CAC"/>
    <w:rsid w:val="0081341E"/>
    <w:rsid w:val="008156D8"/>
    <w:rsid w:val="00817E43"/>
    <w:rsid w:val="00823F16"/>
    <w:rsid w:val="00824A4D"/>
    <w:rsid w:val="008250CA"/>
    <w:rsid w:val="00827E51"/>
    <w:rsid w:val="00831030"/>
    <w:rsid w:val="0083334D"/>
    <w:rsid w:val="00835AF3"/>
    <w:rsid w:val="00840596"/>
    <w:rsid w:val="00841748"/>
    <w:rsid w:val="008438F6"/>
    <w:rsid w:val="0085540B"/>
    <w:rsid w:val="0085617A"/>
    <w:rsid w:val="0086068A"/>
    <w:rsid w:val="0086275D"/>
    <w:rsid w:val="00862933"/>
    <w:rsid w:val="00863125"/>
    <w:rsid w:val="0086424C"/>
    <w:rsid w:val="0087557A"/>
    <w:rsid w:val="00875748"/>
    <w:rsid w:val="00876BA7"/>
    <w:rsid w:val="0088643B"/>
    <w:rsid w:val="00887B80"/>
    <w:rsid w:val="00887E39"/>
    <w:rsid w:val="0089102F"/>
    <w:rsid w:val="00892116"/>
    <w:rsid w:val="008923EE"/>
    <w:rsid w:val="00895135"/>
    <w:rsid w:val="00895744"/>
    <w:rsid w:val="00897CCF"/>
    <w:rsid w:val="008A5C4A"/>
    <w:rsid w:val="008B30AE"/>
    <w:rsid w:val="008B3282"/>
    <w:rsid w:val="008B586A"/>
    <w:rsid w:val="008B63C4"/>
    <w:rsid w:val="008B66BD"/>
    <w:rsid w:val="008B7B61"/>
    <w:rsid w:val="008C1074"/>
    <w:rsid w:val="008C34DD"/>
    <w:rsid w:val="008C6A49"/>
    <w:rsid w:val="008D0643"/>
    <w:rsid w:val="008D245C"/>
    <w:rsid w:val="008D552B"/>
    <w:rsid w:val="008D6361"/>
    <w:rsid w:val="008E55C1"/>
    <w:rsid w:val="008E7070"/>
    <w:rsid w:val="008F4278"/>
    <w:rsid w:val="00903FCF"/>
    <w:rsid w:val="009061D8"/>
    <w:rsid w:val="00906CE7"/>
    <w:rsid w:val="00910F80"/>
    <w:rsid w:val="009124D3"/>
    <w:rsid w:val="00913E58"/>
    <w:rsid w:val="00924B3C"/>
    <w:rsid w:val="00924CE1"/>
    <w:rsid w:val="00927394"/>
    <w:rsid w:val="0093052E"/>
    <w:rsid w:val="00933276"/>
    <w:rsid w:val="009338A2"/>
    <w:rsid w:val="00935704"/>
    <w:rsid w:val="0094101B"/>
    <w:rsid w:val="00943AF1"/>
    <w:rsid w:val="0094400F"/>
    <w:rsid w:val="00946D8C"/>
    <w:rsid w:val="0095437F"/>
    <w:rsid w:val="00956BF7"/>
    <w:rsid w:val="00963A85"/>
    <w:rsid w:val="009642C6"/>
    <w:rsid w:val="009663D5"/>
    <w:rsid w:val="0097166E"/>
    <w:rsid w:val="00972010"/>
    <w:rsid w:val="0098082B"/>
    <w:rsid w:val="0098272F"/>
    <w:rsid w:val="0099118F"/>
    <w:rsid w:val="00996022"/>
    <w:rsid w:val="009A04BE"/>
    <w:rsid w:val="009A0C13"/>
    <w:rsid w:val="009A1782"/>
    <w:rsid w:val="009A4713"/>
    <w:rsid w:val="009A734B"/>
    <w:rsid w:val="009B1D1A"/>
    <w:rsid w:val="009B274A"/>
    <w:rsid w:val="009C723B"/>
    <w:rsid w:val="009D1A38"/>
    <w:rsid w:val="009D22F8"/>
    <w:rsid w:val="009D3380"/>
    <w:rsid w:val="009D4A82"/>
    <w:rsid w:val="009D705E"/>
    <w:rsid w:val="009D7814"/>
    <w:rsid w:val="009E21F1"/>
    <w:rsid w:val="009E42FE"/>
    <w:rsid w:val="009F1E1C"/>
    <w:rsid w:val="009F424E"/>
    <w:rsid w:val="009F4BFE"/>
    <w:rsid w:val="009F7BD5"/>
    <w:rsid w:val="00A00013"/>
    <w:rsid w:val="00A02646"/>
    <w:rsid w:val="00A12C8C"/>
    <w:rsid w:val="00A13AF3"/>
    <w:rsid w:val="00A20A4C"/>
    <w:rsid w:val="00A20BFF"/>
    <w:rsid w:val="00A22AC3"/>
    <w:rsid w:val="00A243A2"/>
    <w:rsid w:val="00A25637"/>
    <w:rsid w:val="00A27C46"/>
    <w:rsid w:val="00A32E91"/>
    <w:rsid w:val="00A3780B"/>
    <w:rsid w:val="00A415B7"/>
    <w:rsid w:val="00A43E87"/>
    <w:rsid w:val="00A440AA"/>
    <w:rsid w:val="00A44424"/>
    <w:rsid w:val="00A44FDA"/>
    <w:rsid w:val="00A546BF"/>
    <w:rsid w:val="00A550DE"/>
    <w:rsid w:val="00A60631"/>
    <w:rsid w:val="00A60E57"/>
    <w:rsid w:val="00A61542"/>
    <w:rsid w:val="00A62C67"/>
    <w:rsid w:val="00A650D0"/>
    <w:rsid w:val="00A66415"/>
    <w:rsid w:val="00A71600"/>
    <w:rsid w:val="00A7460B"/>
    <w:rsid w:val="00A76953"/>
    <w:rsid w:val="00A77493"/>
    <w:rsid w:val="00A8059E"/>
    <w:rsid w:val="00A84E98"/>
    <w:rsid w:val="00A92CD2"/>
    <w:rsid w:val="00A94B78"/>
    <w:rsid w:val="00A959E5"/>
    <w:rsid w:val="00A97819"/>
    <w:rsid w:val="00A978B5"/>
    <w:rsid w:val="00AA1982"/>
    <w:rsid w:val="00AA367C"/>
    <w:rsid w:val="00AC32D7"/>
    <w:rsid w:val="00AC3EA0"/>
    <w:rsid w:val="00AC736E"/>
    <w:rsid w:val="00AC79BC"/>
    <w:rsid w:val="00AD1E6C"/>
    <w:rsid w:val="00AD63AF"/>
    <w:rsid w:val="00AE0540"/>
    <w:rsid w:val="00AE3038"/>
    <w:rsid w:val="00AE3F69"/>
    <w:rsid w:val="00AE7326"/>
    <w:rsid w:val="00AF3F01"/>
    <w:rsid w:val="00AF679A"/>
    <w:rsid w:val="00B02D05"/>
    <w:rsid w:val="00B02D6B"/>
    <w:rsid w:val="00B0557A"/>
    <w:rsid w:val="00B070B9"/>
    <w:rsid w:val="00B108DB"/>
    <w:rsid w:val="00B135EF"/>
    <w:rsid w:val="00B13FA6"/>
    <w:rsid w:val="00B14AE1"/>
    <w:rsid w:val="00B16EA5"/>
    <w:rsid w:val="00B17A8B"/>
    <w:rsid w:val="00B202B2"/>
    <w:rsid w:val="00B35292"/>
    <w:rsid w:val="00B411DE"/>
    <w:rsid w:val="00B4514D"/>
    <w:rsid w:val="00B45F0A"/>
    <w:rsid w:val="00B46941"/>
    <w:rsid w:val="00B46D20"/>
    <w:rsid w:val="00B534B1"/>
    <w:rsid w:val="00B54B70"/>
    <w:rsid w:val="00B60CC6"/>
    <w:rsid w:val="00B619F1"/>
    <w:rsid w:val="00B64E98"/>
    <w:rsid w:val="00B67D7C"/>
    <w:rsid w:val="00B75330"/>
    <w:rsid w:val="00B769CA"/>
    <w:rsid w:val="00B76A6C"/>
    <w:rsid w:val="00B83C0A"/>
    <w:rsid w:val="00B848A0"/>
    <w:rsid w:val="00B868A9"/>
    <w:rsid w:val="00B92884"/>
    <w:rsid w:val="00B960A1"/>
    <w:rsid w:val="00BA4C6D"/>
    <w:rsid w:val="00BA4ECB"/>
    <w:rsid w:val="00BA52B1"/>
    <w:rsid w:val="00BA7BE7"/>
    <w:rsid w:val="00BB11BB"/>
    <w:rsid w:val="00BB1E4D"/>
    <w:rsid w:val="00BB2802"/>
    <w:rsid w:val="00BB37FD"/>
    <w:rsid w:val="00BB494A"/>
    <w:rsid w:val="00BB7E50"/>
    <w:rsid w:val="00BC028A"/>
    <w:rsid w:val="00BC1BE7"/>
    <w:rsid w:val="00BC24F9"/>
    <w:rsid w:val="00BC2B6E"/>
    <w:rsid w:val="00BC3ABF"/>
    <w:rsid w:val="00BD6299"/>
    <w:rsid w:val="00BE0369"/>
    <w:rsid w:val="00BE2479"/>
    <w:rsid w:val="00BE257D"/>
    <w:rsid w:val="00BE4195"/>
    <w:rsid w:val="00BE7AEB"/>
    <w:rsid w:val="00BF1DFA"/>
    <w:rsid w:val="00BF4C45"/>
    <w:rsid w:val="00BF6831"/>
    <w:rsid w:val="00BF75A8"/>
    <w:rsid w:val="00BF7964"/>
    <w:rsid w:val="00C04F26"/>
    <w:rsid w:val="00C077F8"/>
    <w:rsid w:val="00C118C6"/>
    <w:rsid w:val="00C119CB"/>
    <w:rsid w:val="00C12ABA"/>
    <w:rsid w:val="00C1305A"/>
    <w:rsid w:val="00C13510"/>
    <w:rsid w:val="00C135BF"/>
    <w:rsid w:val="00C14774"/>
    <w:rsid w:val="00C17CD1"/>
    <w:rsid w:val="00C20662"/>
    <w:rsid w:val="00C2136C"/>
    <w:rsid w:val="00C26D21"/>
    <w:rsid w:val="00C31786"/>
    <w:rsid w:val="00C32248"/>
    <w:rsid w:val="00C37CF6"/>
    <w:rsid w:val="00C413FC"/>
    <w:rsid w:val="00C416FC"/>
    <w:rsid w:val="00C46CDF"/>
    <w:rsid w:val="00C62057"/>
    <w:rsid w:val="00C62FD8"/>
    <w:rsid w:val="00C665C2"/>
    <w:rsid w:val="00C6741C"/>
    <w:rsid w:val="00C71127"/>
    <w:rsid w:val="00C75738"/>
    <w:rsid w:val="00C76348"/>
    <w:rsid w:val="00C81C8D"/>
    <w:rsid w:val="00C83D52"/>
    <w:rsid w:val="00C8698E"/>
    <w:rsid w:val="00C87773"/>
    <w:rsid w:val="00C913CA"/>
    <w:rsid w:val="00C92258"/>
    <w:rsid w:val="00C94902"/>
    <w:rsid w:val="00CB0F06"/>
    <w:rsid w:val="00CB151D"/>
    <w:rsid w:val="00CB7ABB"/>
    <w:rsid w:val="00CC07AA"/>
    <w:rsid w:val="00CD4CA3"/>
    <w:rsid w:val="00CE13B5"/>
    <w:rsid w:val="00CE36B3"/>
    <w:rsid w:val="00CF05AD"/>
    <w:rsid w:val="00CF2EA3"/>
    <w:rsid w:val="00CF62D2"/>
    <w:rsid w:val="00CF6B48"/>
    <w:rsid w:val="00D00FF7"/>
    <w:rsid w:val="00D03358"/>
    <w:rsid w:val="00D05426"/>
    <w:rsid w:val="00D06FB5"/>
    <w:rsid w:val="00D0748D"/>
    <w:rsid w:val="00D11233"/>
    <w:rsid w:val="00D1272F"/>
    <w:rsid w:val="00D158AD"/>
    <w:rsid w:val="00D21E14"/>
    <w:rsid w:val="00D34066"/>
    <w:rsid w:val="00D34D55"/>
    <w:rsid w:val="00D363C7"/>
    <w:rsid w:val="00D36406"/>
    <w:rsid w:val="00D3642B"/>
    <w:rsid w:val="00D40378"/>
    <w:rsid w:val="00D412BD"/>
    <w:rsid w:val="00D427EB"/>
    <w:rsid w:val="00D44623"/>
    <w:rsid w:val="00D44A55"/>
    <w:rsid w:val="00D51EB6"/>
    <w:rsid w:val="00D616D2"/>
    <w:rsid w:val="00D61CD7"/>
    <w:rsid w:val="00D63A54"/>
    <w:rsid w:val="00D65256"/>
    <w:rsid w:val="00D6751C"/>
    <w:rsid w:val="00D677EB"/>
    <w:rsid w:val="00D71D19"/>
    <w:rsid w:val="00D731EC"/>
    <w:rsid w:val="00D7339A"/>
    <w:rsid w:val="00D75A5F"/>
    <w:rsid w:val="00D941F4"/>
    <w:rsid w:val="00D96451"/>
    <w:rsid w:val="00DA04F3"/>
    <w:rsid w:val="00DA2929"/>
    <w:rsid w:val="00DA46C3"/>
    <w:rsid w:val="00DA4A39"/>
    <w:rsid w:val="00DA4D38"/>
    <w:rsid w:val="00DA4EF9"/>
    <w:rsid w:val="00DA6EBF"/>
    <w:rsid w:val="00DB2A1C"/>
    <w:rsid w:val="00DB3BBB"/>
    <w:rsid w:val="00DB4412"/>
    <w:rsid w:val="00DB4E23"/>
    <w:rsid w:val="00DB7C69"/>
    <w:rsid w:val="00DC0022"/>
    <w:rsid w:val="00DC1086"/>
    <w:rsid w:val="00DC48E4"/>
    <w:rsid w:val="00DD122A"/>
    <w:rsid w:val="00DD312E"/>
    <w:rsid w:val="00DE2341"/>
    <w:rsid w:val="00DE433D"/>
    <w:rsid w:val="00DE5FAD"/>
    <w:rsid w:val="00DF3E5C"/>
    <w:rsid w:val="00DF3F99"/>
    <w:rsid w:val="00DF5672"/>
    <w:rsid w:val="00DF57DD"/>
    <w:rsid w:val="00E00858"/>
    <w:rsid w:val="00E01085"/>
    <w:rsid w:val="00E0310A"/>
    <w:rsid w:val="00E0671D"/>
    <w:rsid w:val="00E10132"/>
    <w:rsid w:val="00E12855"/>
    <w:rsid w:val="00E14E1B"/>
    <w:rsid w:val="00E2222E"/>
    <w:rsid w:val="00E225B2"/>
    <w:rsid w:val="00E22E0D"/>
    <w:rsid w:val="00E2386D"/>
    <w:rsid w:val="00E251C4"/>
    <w:rsid w:val="00E25C6D"/>
    <w:rsid w:val="00E27055"/>
    <w:rsid w:val="00E3236B"/>
    <w:rsid w:val="00E3708B"/>
    <w:rsid w:val="00E45911"/>
    <w:rsid w:val="00E45A78"/>
    <w:rsid w:val="00E45E76"/>
    <w:rsid w:val="00E50699"/>
    <w:rsid w:val="00E518B7"/>
    <w:rsid w:val="00E51F5A"/>
    <w:rsid w:val="00E528AE"/>
    <w:rsid w:val="00E55904"/>
    <w:rsid w:val="00E600DF"/>
    <w:rsid w:val="00E616AA"/>
    <w:rsid w:val="00E62128"/>
    <w:rsid w:val="00E638C9"/>
    <w:rsid w:val="00E66347"/>
    <w:rsid w:val="00E75D82"/>
    <w:rsid w:val="00E76FC9"/>
    <w:rsid w:val="00E7725E"/>
    <w:rsid w:val="00E8498B"/>
    <w:rsid w:val="00E8589B"/>
    <w:rsid w:val="00E866FF"/>
    <w:rsid w:val="00E922E4"/>
    <w:rsid w:val="00E95B5A"/>
    <w:rsid w:val="00E96C98"/>
    <w:rsid w:val="00EA1B98"/>
    <w:rsid w:val="00EA2F00"/>
    <w:rsid w:val="00EA3FE6"/>
    <w:rsid w:val="00EA7B8C"/>
    <w:rsid w:val="00EB0A4B"/>
    <w:rsid w:val="00EB303E"/>
    <w:rsid w:val="00EB7631"/>
    <w:rsid w:val="00EC2D58"/>
    <w:rsid w:val="00EC5857"/>
    <w:rsid w:val="00EC72D7"/>
    <w:rsid w:val="00ED524C"/>
    <w:rsid w:val="00EE41F2"/>
    <w:rsid w:val="00EE4A55"/>
    <w:rsid w:val="00EE4ECE"/>
    <w:rsid w:val="00EE6927"/>
    <w:rsid w:val="00EE69E5"/>
    <w:rsid w:val="00EF0BDA"/>
    <w:rsid w:val="00EF3118"/>
    <w:rsid w:val="00EF5EB5"/>
    <w:rsid w:val="00EF6E45"/>
    <w:rsid w:val="00EF7F1A"/>
    <w:rsid w:val="00F01E5C"/>
    <w:rsid w:val="00F10D0D"/>
    <w:rsid w:val="00F11459"/>
    <w:rsid w:val="00F13184"/>
    <w:rsid w:val="00F16AE3"/>
    <w:rsid w:val="00F17D91"/>
    <w:rsid w:val="00F24C16"/>
    <w:rsid w:val="00F278B9"/>
    <w:rsid w:val="00F3212E"/>
    <w:rsid w:val="00F33BDB"/>
    <w:rsid w:val="00F36E05"/>
    <w:rsid w:val="00F4217C"/>
    <w:rsid w:val="00F42D8C"/>
    <w:rsid w:val="00F50E54"/>
    <w:rsid w:val="00F5232D"/>
    <w:rsid w:val="00F5258A"/>
    <w:rsid w:val="00F529F2"/>
    <w:rsid w:val="00F56653"/>
    <w:rsid w:val="00F56E70"/>
    <w:rsid w:val="00F6109B"/>
    <w:rsid w:val="00F63C14"/>
    <w:rsid w:val="00F64167"/>
    <w:rsid w:val="00F6772B"/>
    <w:rsid w:val="00F70E86"/>
    <w:rsid w:val="00F76ECB"/>
    <w:rsid w:val="00F902E5"/>
    <w:rsid w:val="00F91351"/>
    <w:rsid w:val="00F913B7"/>
    <w:rsid w:val="00F91733"/>
    <w:rsid w:val="00F9235A"/>
    <w:rsid w:val="00FA17D5"/>
    <w:rsid w:val="00FA4DAC"/>
    <w:rsid w:val="00FA5754"/>
    <w:rsid w:val="00FA74CE"/>
    <w:rsid w:val="00FB2857"/>
    <w:rsid w:val="00FB3BF0"/>
    <w:rsid w:val="00FB7241"/>
    <w:rsid w:val="00FC0105"/>
    <w:rsid w:val="00FC039C"/>
    <w:rsid w:val="00FC0CF6"/>
    <w:rsid w:val="00FC19C3"/>
    <w:rsid w:val="00FC2F27"/>
    <w:rsid w:val="00FC72CA"/>
    <w:rsid w:val="00FD0511"/>
    <w:rsid w:val="00FD24FD"/>
    <w:rsid w:val="00FD317F"/>
    <w:rsid w:val="00FD345D"/>
    <w:rsid w:val="00FD3899"/>
    <w:rsid w:val="00FD5D39"/>
    <w:rsid w:val="00FD6049"/>
    <w:rsid w:val="00FE034B"/>
    <w:rsid w:val="00FE4F65"/>
    <w:rsid w:val="00FF0F18"/>
    <w:rsid w:val="00FF1ADC"/>
    <w:rsid w:val="00FF3136"/>
    <w:rsid w:val="00FF3B9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6DB547"/>
  <w14:defaultImageDpi w14:val="96"/>
  <w15:docId w15:val="{C34CB90C-A2E7-49CB-AE5B-FD55BFD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table" w:styleId="TableGrid">
    <w:name w:val="Table Grid"/>
    <w:basedOn w:val="TableNormal"/>
    <w:uiPriority w:val="39"/>
    <w:rsid w:val="00DF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034B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05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52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7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9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9B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9BC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933276"/>
    <w:pPr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832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8554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540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-org.ezproxy.mtsu.edu/10.1177/19417381231223540" TargetMode="External"/><Relationship Id="rId13" Type="http://schemas.openxmlformats.org/officeDocument/2006/relationships/hyperlink" Target="https://www.tandfonline.com/doi/full/10.1080/10413200.2020.1866710" TargetMode="External"/><Relationship Id="rId18" Type="http://schemas.openxmlformats.org/officeDocument/2006/relationships/hyperlink" Target="https://10.1249/MSS.0000000000002215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i.org/10.1002/ajhb.230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4085/1947-380X-20-102" TargetMode="External"/><Relationship Id="rId17" Type="http://schemas.openxmlformats.org/officeDocument/2006/relationships/hyperlink" Target="https://doi.org/10.1123/jsr.2019-0264" TargetMode="External"/><Relationship Id="rId25" Type="http://schemas.openxmlformats.org/officeDocument/2006/relationships/hyperlink" Target="http://dx.doi.org/10.4085/1062-6050-49.3.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23/jsr.2019-0263" TargetMode="External"/><Relationship Id="rId20" Type="http://schemas.openxmlformats.org/officeDocument/2006/relationships/hyperlink" Target="https://doi.org/10.3928/01913913-20181005-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2662-021-00751-5" TargetMode="External"/><Relationship Id="rId24" Type="http://schemas.openxmlformats.org/officeDocument/2006/relationships/hyperlink" Target="http://dx.doi.org/10.1123/kr.2015-00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23/jsr.2020-0059" TargetMode="External"/><Relationship Id="rId23" Type="http://schemas.openxmlformats.org/officeDocument/2006/relationships/hyperlink" Target="http://dx.doi.org/10.1123/jpah.2014-025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4198/jhse.2022.174.03" TargetMode="External"/><Relationship Id="rId19" Type="http://schemas.openxmlformats.org/officeDocument/2006/relationships/hyperlink" Target="https://10.3928/19425864-20190207-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jseint.2022.01.014" TargetMode="External"/><Relationship Id="rId14" Type="http://schemas.openxmlformats.org/officeDocument/2006/relationships/hyperlink" Target="https://doi.org/10.1123/jsr.2020-0179" TargetMode="External"/><Relationship Id="rId22" Type="http://schemas.openxmlformats.org/officeDocument/2006/relationships/hyperlink" Target="https://doi.org/10.4085/1062-6050-52.6.0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B80B-EBE3-4A1F-9D2E-FF5F8000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28</Pages>
  <Words>8084</Words>
  <Characters>46081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Jim Farnsworth</cp:lastModifiedBy>
  <cp:revision>44</cp:revision>
  <cp:lastPrinted>2022-12-17T17:43:00Z</cp:lastPrinted>
  <dcterms:created xsi:type="dcterms:W3CDTF">2024-07-05T14:45:00Z</dcterms:created>
  <dcterms:modified xsi:type="dcterms:W3CDTF">2024-08-14T14:53:00Z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f8b0e2814180f1a55a7d7997ef3c24fb50f79e1c07adfecbe434e3e52aac3d58</vt:lpwstr>
  </property>
</Properties>
</file>